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DC" w:rsidRPr="005F3847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38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052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F3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B24A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C3B" w:rsidRDefault="00FC0C3B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Pr="00FC0C3B" w:rsidRDefault="00552F33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C0C3B" w:rsidRPr="00FC0C3B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F65DC" w:rsidRPr="00FC0C3B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</w:t>
      </w:r>
      <w:r w:rsidR="00FC0C3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65DC" w:rsidRPr="00FC0C3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C0C3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F65DC" w:rsidRPr="00FC0C3B">
        <w:rPr>
          <w:rFonts w:ascii="Times New Roman" w:hAnsi="Times New Roman" w:cs="Times New Roman"/>
          <w:b/>
          <w:sz w:val="28"/>
          <w:szCs w:val="28"/>
        </w:rPr>
        <w:t xml:space="preserve">             № </w:t>
      </w:r>
      <w:r w:rsidR="00FC0C3B" w:rsidRPr="00FC0C3B">
        <w:rPr>
          <w:rFonts w:ascii="Times New Roman" w:hAnsi="Times New Roman" w:cs="Times New Roman"/>
          <w:b/>
          <w:sz w:val="28"/>
          <w:szCs w:val="28"/>
        </w:rPr>
        <w:t>91</w:t>
      </w:r>
    </w:p>
    <w:p w:rsidR="008F65DC" w:rsidRPr="00FC0C3B" w:rsidRDefault="00FC0C3B" w:rsidP="00FC0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0C3B">
        <w:rPr>
          <w:rFonts w:ascii="Times New Roman" w:hAnsi="Times New Roman" w:cs="Times New Roman"/>
          <w:sz w:val="24"/>
          <w:szCs w:val="24"/>
        </w:rPr>
        <w:t>. Чаромское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5DC" w:rsidRPr="008F65DC" w:rsidRDefault="008F65DC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DC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</w:t>
      </w:r>
    </w:p>
    <w:p w:rsidR="008F65DC" w:rsidRP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ричинения вреда (ущерба) охраняемым законом ценностям</w:t>
      </w:r>
    </w:p>
    <w:p w:rsidR="008F65DC" w:rsidRP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ри осуществлении муниципального контроля в сфере благоустройства</w:t>
      </w:r>
    </w:p>
    <w:p w:rsidR="008F65DC" w:rsidRDefault="005F3847" w:rsidP="008F6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F65DC" w:rsidRPr="008F65DC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Сиземское на 2022 год</w:t>
      </w: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5DC">
        <w:rPr>
          <w:rFonts w:ascii="Times New Roman" w:hAnsi="Times New Roman" w:cs="Times New Roman"/>
          <w:sz w:val="28"/>
          <w:szCs w:val="28"/>
        </w:rPr>
        <w:t xml:space="preserve">  В соответствии со статьей 44 Федерального закона от 31.07.2020 № 248-ФЗ </w:t>
      </w:r>
      <w:proofErr w:type="gramStart"/>
      <w:r w:rsidRPr="008F65DC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Федеральным законом от 06.10.2003 № 131-ФЗ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 Сиземское</w:t>
      </w:r>
      <w:r w:rsidR="005F384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F65DC" w:rsidRPr="003347A3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7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65DC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8F65DC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F3847">
        <w:rPr>
          <w:rFonts w:ascii="Times New Roman" w:hAnsi="Times New Roman" w:cs="Times New Roman"/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Сиземское на 2022 год согласно Приложению.</w:t>
      </w:r>
    </w:p>
    <w:p w:rsidR="005F3847" w:rsidRDefault="00DA7AF3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384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2022 года и подлежит опубликованию на официальном сайте администрации сельского поселения Сиземское в информационно-телекоммуникационной сети «Интернет».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847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DC" w:rsidRDefault="005F384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Сиземское                                        А.В. Аршинов </w:t>
      </w: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AF3" w:rsidRDefault="00DA7AF3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Сиземское от </w:t>
      </w:r>
      <w:r w:rsidR="00552F33">
        <w:rPr>
          <w:rFonts w:ascii="Times New Roman" w:hAnsi="Times New Roman" w:cs="Times New Roman"/>
          <w:sz w:val="28"/>
          <w:szCs w:val="28"/>
        </w:rPr>
        <w:t>1</w:t>
      </w:r>
      <w:r w:rsidR="00FC0C3B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FC0C3B">
        <w:rPr>
          <w:rFonts w:ascii="Times New Roman" w:hAnsi="Times New Roman" w:cs="Times New Roman"/>
          <w:sz w:val="28"/>
          <w:szCs w:val="28"/>
        </w:rPr>
        <w:t xml:space="preserve"> 91</w:t>
      </w: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в рамках муниципального контроля в сфере благоустройства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Сиземское 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7760A7" w:rsidRDefault="007760A7" w:rsidP="0077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 охраняемым законом ценностям в рамках муниципального контроля в сфере благоустройства на территории сельского поселения Сиземское на 2022 год (далее-Программа)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 для доведения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Настоящая Программа разработана и подлежит исполнению администрацией сельского поселения  Сиземское (далее по тексту - администрация).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760A7" w:rsidRDefault="007760A7" w:rsidP="007760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0A7" w:rsidRDefault="007760A7" w:rsidP="007760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муниципального контроля: муниципальный контроль в сфере благоустройства на территории сельского поселения Сиземское.</w:t>
      </w:r>
    </w:p>
    <w:p w:rsidR="007760A7" w:rsidRDefault="007760A7" w:rsidP="007760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_____ проверок соблюдения действующего законодательства Российской Федерации в указанной сфере.</w:t>
      </w:r>
    </w:p>
    <w:p w:rsidR="007760A7" w:rsidRDefault="007760A7" w:rsidP="007760A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 году осуществляются следующие мероприятия: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являются предметом муниципального контроля, а также текстов соответствующих нормативных правовых актов;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7760A7" w:rsidRDefault="007760A7" w:rsidP="007760A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регулярного обобщения  практики осуществления  муниципального контроля и размещения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760A7" w:rsidRDefault="007760A7" w:rsidP="007760A7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.Цели и задачи реализации Программы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стимулирование добросовестного соблюдения обязательных требований всеми контролируемыми лицами;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доведения обязательных требований  до контролируемых лиц, повышение информированности о способах их соблюдения;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предупреждение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административной нагрузки на контролируемых лиц;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снижение размера ущерба, причиняемого охраняемым законом ценностям.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2.2.Задачами профилактической работы являются: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ценностями;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возможной угрозы причинения, либо причинения вреда жизни, здоровью граждан, выработка  и реализация профилактических мер, способствующих ее снижению;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устранению или снижения  угрозы;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"/>
        <w:gridCol w:w="3695"/>
        <w:gridCol w:w="2897"/>
        <w:gridCol w:w="2332"/>
      </w:tblGrid>
      <w:tr w:rsidR="007760A7" w:rsidTr="00DA7A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 должностное лицо</w:t>
            </w:r>
          </w:p>
        </w:tc>
      </w:tr>
      <w:tr w:rsidR="007760A7" w:rsidTr="00DA7A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№248-ФЗ, на официальном сайте в сети «Интернет» (далее – официальный сайт), в средствах массовой информации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DA7A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 марта года, следующего за годом обобщения правоприменительной практики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DA7A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DA7A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на личном приеме, в ходе проведения профилактического мероприятия, посредством  размещения на официальном сайте письменного разъяснения по однотипным обращениям (более 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однотипных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760A7" w:rsidTr="00DA7AF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визит: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профилактического визита  составляет не более двух часов  в течение рабочего дня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760A7" w:rsidRDefault="007760A7" w:rsidP="0077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A7" w:rsidRDefault="007760A7" w:rsidP="007760A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.Показатели  результативности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эффективности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46 Федерального Закона от 31 июля 2021 года №248-ФЗ «О государственном контроле (надзоре) и муниципальном контроле в РФ»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 исполнено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обращение с подтвердившимися сведениями о готовящихся нарушениях обязательных требований или признаках нарушений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 создало угрозу причинения вреда (ущерба) охраняемым законом ценностями (%)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7760A7" w:rsidTr="007760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A7" w:rsidRDefault="00776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760A7" w:rsidRDefault="007760A7" w:rsidP="007760A7">
      <w:pPr>
        <w:rPr>
          <w:rFonts w:ascii="Times New Roman" w:hAnsi="Times New Roman" w:cs="Times New Roman"/>
          <w:sz w:val="28"/>
          <w:szCs w:val="28"/>
        </w:rPr>
      </w:pPr>
    </w:p>
    <w:p w:rsidR="007760A7" w:rsidRPr="008F65DC" w:rsidRDefault="007760A7" w:rsidP="008F6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60A7" w:rsidRPr="008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368CA"/>
    <w:multiLevelType w:val="multilevel"/>
    <w:tmpl w:val="8DA8F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39"/>
    <w:rsid w:val="003347A3"/>
    <w:rsid w:val="003B24AC"/>
    <w:rsid w:val="00552F33"/>
    <w:rsid w:val="005F3847"/>
    <w:rsid w:val="007760A7"/>
    <w:rsid w:val="00824B39"/>
    <w:rsid w:val="008F65DC"/>
    <w:rsid w:val="00D0521B"/>
    <w:rsid w:val="00DA7AF3"/>
    <w:rsid w:val="00ED4AF9"/>
    <w:rsid w:val="00FC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A7"/>
    <w:pPr>
      <w:ind w:left="720"/>
      <w:contextualSpacing/>
    </w:pPr>
  </w:style>
  <w:style w:type="table" w:styleId="a4">
    <w:name w:val="Table Grid"/>
    <w:basedOn w:val="a1"/>
    <w:uiPriority w:val="59"/>
    <w:rsid w:val="0077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0A7"/>
    <w:pPr>
      <w:ind w:left="720"/>
      <w:contextualSpacing/>
    </w:pPr>
  </w:style>
  <w:style w:type="table" w:styleId="a4">
    <w:name w:val="Table Grid"/>
    <w:basedOn w:val="a1"/>
    <w:uiPriority w:val="59"/>
    <w:rsid w:val="00776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2021-11-16T10:07:00Z</cp:lastPrinted>
  <dcterms:created xsi:type="dcterms:W3CDTF">2021-10-29T11:05:00Z</dcterms:created>
  <dcterms:modified xsi:type="dcterms:W3CDTF">2021-11-18T04:52:00Z</dcterms:modified>
</cp:coreProperties>
</file>