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CB" w:rsidRPr="00902C38" w:rsidRDefault="002B73CB" w:rsidP="003F23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2C38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</w:t>
      </w:r>
    </w:p>
    <w:p w:rsidR="002B73CB" w:rsidRPr="00902C38" w:rsidRDefault="00D61FA0" w:rsidP="003F23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2C3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B73CB" w:rsidRPr="00902C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результата</w:t>
      </w:r>
      <w:r w:rsidRPr="00902C3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2B73CB" w:rsidRPr="00902C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B73CB" w:rsidRPr="00902C38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общественных обсуждений </w:t>
      </w:r>
    </w:p>
    <w:p w:rsidR="00986D5C" w:rsidRPr="00902C38" w:rsidRDefault="002B73CB" w:rsidP="00986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38">
        <w:rPr>
          <w:rFonts w:ascii="Times New Roman" w:eastAsia="Calibri" w:hAnsi="Times New Roman" w:cs="Times New Roman"/>
          <w:b/>
          <w:sz w:val="28"/>
          <w:szCs w:val="28"/>
        </w:rPr>
        <w:t xml:space="preserve">по проекту </w:t>
      </w:r>
      <w:r w:rsidR="0098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внесения изменений в генеральный план сельского поселения Сиземское</w:t>
      </w:r>
      <w:r w:rsidR="00986D5C" w:rsidRPr="0090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Шекснинского муниципального района Вологодской области</w:t>
      </w:r>
    </w:p>
    <w:p w:rsidR="006C7139" w:rsidRPr="00902C38" w:rsidRDefault="006C7139" w:rsidP="00986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228" w:rsidRPr="00902C38" w:rsidRDefault="00D61FA0" w:rsidP="003A62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оформления заключения: </w:t>
      </w:r>
      <w:r w:rsidR="0019586F">
        <w:rPr>
          <w:rFonts w:ascii="Times New Roman" w:hAnsi="Times New Roman" w:cs="Times New Roman"/>
          <w:sz w:val="28"/>
          <w:szCs w:val="28"/>
        </w:rPr>
        <w:t>18</w:t>
      </w:r>
      <w:r w:rsidRPr="00902C38">
        <w:rPr>
          <w:rFonts w:ascii="Times New Roman" w:hAnsi="Times New Roman" w:cs="Times New Roman"/>
          <w:sz w:val="28"/>
          <w:szCs w:val="28"/>
        </w:rPr>
        <w:t>.0</w:t>
      </w:r>
      <w:r w:rsidR="00986D5C">
        <w:rPr>
          <w:rFonts w:ascii="Times New Roman" w:hAnsi="Times New Roman" w:cs="Times New Roman"/>
          <w:sz w:val="28"/>
          <w:szCs w:val="28"/>
        </w:rPr>
        <w:t>3</w:t>
      </w:r>
      <w:r w:rsidRPr="00902C38">
        <w:rPr>
          <w:rFonts w:ascii="Times New Roman" w:hAnsi="Times New Roman" w:cs="Times New Roman"/>
          <w:sz w:val="28"/>
          <w:szCs w:val="28"/>
        </w:rPr>
        <w:t>.202</w:t>
      </w:r>
      <w:r w:rsidR="00986D5C">
        <w:rPr>
          <w:rFonts w:ascii="Times New Roman" w:hAnsi="Times New Roman" w:cs="Times New Roman"/>
          <w:sz w:val="28"/>
          <w:szCs w:val="28"/>
        </w:rPr>
        <w:t>2</w:t>
      </w:r>
      <w:r w:rsidRPr="00902C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4CD5" w:rsidRPr="00986D5C" w:rsidRDefault="00986D5C" w:rsidP="00986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3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Шекснинского муниципального района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общественных обсуждений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сельского поселения Сиземское 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области» 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ксеново, </w:t>
      </w:r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Андруково</w:t>
      </w:r>
      <w:proofErr w:type="spellEnd"/>
      <w:r>
        <w:rPr>
          <w:color w:val="000000"/>
        </w:rPr>
        <w:t xml:space="preserve">, </w:t>
      </w:r>
      <w:r w:rsidRPr="004500C2">
        <w:rPr>
          <w:color w:val="000000"/>
        </w:rPr>
        <w:t xml:space="preserve">д. </w:t>
      </w:r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Андрюшино,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Астралиха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Б-Овинец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Бессолово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Большой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Игай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Борисово, д.Бронниково,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Брыкино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Васьково, д. Виноградово,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Ворново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proofErr w:type="gram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сходы,  д. Высоково,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д.Гаврилово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д.Горка, д.Гущино,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Давыдково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Дубки,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Дупельнево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Еремино,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Жабино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д.Заречье, д. Зверинец,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Ивашево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д.Игнашкино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Квасюнино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д.Киселево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Княже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Колуберево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Копосиха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Копылово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Корякино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Кощеево,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Кузьминское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д.Кусты,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М-Овинец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Максимково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proofErr w:type="gram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алая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Кислиха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Мальино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Матвеевское, д. Медвежье,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д.Моденово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Назарово, д. Павловское, д. Плосково, д. Подгорье, 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Поздеево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Полежаево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Поляна,д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Поповское,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Потеряево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Починок, д. Починок,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Прядино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Пыжеево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Пыряево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Рамешка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д.Рамешка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Ржаницыно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Романниково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Самсоница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Саунино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Сватково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Скорынино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д.Селиваниха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изьма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Соловарка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Сыромяткино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Телибаново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Тимшино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Трошино,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д.Топорищево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Уварово,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д.Флорида,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Фоминское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Чаромское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Шелухино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Шигоево</w:t>
      </w:r>
      <w:proofErr w:type="spellEnd"/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д.Шипицыно, </w:t>
      </w:r>
      <w:r w:rsidRPr="00B9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д. Якунина-Гора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Шекснинского муниципального района Вологодской области </w:t>
      </w:r>
      <w:r w:rsidR="003A6228" w:rsidRPr="00902C38">
        <w:rPr>
          <w:rFonts w:ascii="Times New Roman" w:hAnsi="Times New Roman" w:cs="Times New Roman"/>
          <w:sz w:val="28"/>
          <w:szCs w:val="28"/>
        </w:rPr>
        <w:t xml:space="preserve">проводились 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сельского поселения Сиземское </w:t>
      </w:r>
      <w:r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области.</w:t>
      </w:r>
      <w:r w:rsidRPr="0090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A0" w:rsidRPr="00902C38" w:rsidRDefault="0019586F" w:rsidP="006B4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F2355" w:rsidRPr="00902C38">
        <w:rPr>
          <w:rFonts w:ascii="Times New Roman" w:eastAsia="Calibri" w:hAnsi="Times New Roman" w:cs="Times New Roman"/>
          <w:sz w:val="28"/>
          <w:szCs w:val="28"/>
        </w:rPr>
        <w:t>.0</w:t>
      </w:r>
      <w:r w:rsidR="004A143A">
        <w:rPr>
          <w:rFonts w:ascii="Times New Roman" w:eastAsia="Calibri" w:hAnsi="Times New Roman" w:cs="Times New Roman"/>
          <w:sz w:val="28"/>
          <w:szCs w:val="28"/>
        </w:rPr>
        <w:t>3</w:t>
      </w:r>
      <w:r w:rsidR="003F2355" w:rsidRPr="00902C38">
        <w:rPr>
          <w:rFonts w:ascii="Times New Roman" w:eastAsia="Calibri" w:hAnsi="Times New Roman" w:cs="Times New Roman"/>
          <w:sz w:val="28"/>
          <w:szCs w:val="28"/>
        </w:rPr>
        <w:t>.202</w:t>
      </w:r>
      <w:r w:rsidR="004A143A">
        <w:rPr>
          <w:rFonts w:ascii="Times New Roman" w:eastAsia="Calibri" w:hAnsi="Times New Roman" w:cs="Times New Roman"/>
          <w:sz w:val="28"/>
          <w:szCs w:val="28"/>
        </w:rPr>
        <w:t>2</w:t>
      </w:r>
      <w:r w:rsidR="003F2355" w:rsidRPr="00902C3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3F2355" w:rsidRPr="00902C38">
        <w:rPr>
          <w:rFonts w:ascii="Times New Roman" w:hAnsi="Times New Roman" w:cs="Times New Roman"/>
          <w:sz w:val="28"/>
          <w:szCs w:val="28"/>
        </w:rPr>
        <w:t xml:space="preserve"> подготовлен п</w:t>
      </w:r>
      <w:r w:rsidR="003F2355" w:rsidRPr="00902C38">
        <w:rPr>
          <w:rFonts w:ascii="Times New Roman" w:eastAsia="Calibri" w:hAnsi="Times New Roman" w:cs="Times New Roman"/>
          <w:sz w:val="28"/>
          <w:szCs w:val="28"/>
        </w:rPr>
        <w:t xml:space="preserve">ротокол проведения общественных обсуждений по проекту </w:t>
      </w:r>
      <w:r w:rsidR="004A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генеральный план сельского поселения Сиземское </w:t>
      </w:r>
      <w:r w:rsidR="004A143A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Шекснинского муниципального района</w:t>
      </w:r>
      <w:r w:rsidR="004A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</w:t>
      </w:r>
      <w:r w:rsidR="003F2355" w:rsidRPr="00902C38">
        <w:rPr>
          <w:rFonts w:ascii="Times New Roman" w:hAnsi="Times New Roman" w:cs="Times New Roman"/>
          <w:sz w:val="28"/>
          <w:szCs w:val="28"/>
        </w:rPr>
        <w:t>.</w:t>
      </w:r>
      <w:r w:rsidR="003F2355" w:rsidRPr="00902C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2355" w:rsidRDefault="003F2355" w:rsidP="006B4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C38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4A143A">
        <w:rPr>
          <w:rFonts w:ascii="Times New Roman" w:hAnsi="Times New Roman" w:cs="Times New Roman"/>
          <w:sz w:val="28"/>
          <w:szCs w:val="28"/>
        </w:rPr>
        <w:t>,</w:t>
      </w:r>
      <w:r w:rsidR="004A143A" w:rsidRPr="004A143A">
        <w:rPr>
          <w:rFonts w:ascii="Times New Roman" w:hAnsi="Times New Roman" w:cs="Times New Roman"/>
          <w:sz w:val="28"/>
          <w:szCs w:val="28"/>
        </w:rPr>
        <w:t xml:space="preserve"> </w:t>
      </w:r>
      <w:r w:rsidR="004A143A">
        <w:rPr>
          <w:rFonts w:ascii="Times New Roman" w:hAnsi="Times New Roman" w:cs="Times New Roman"/>
          <w:sz w:val="28"/>
          <w:szCs w:val="28"/>
        </w:rPr>
        <w:t>имеющих отношение к</w:t>
      </w:r>
      <w:r w:rsidR="004A143A" w:rsidRPr="008447CA">
        <w:rPr>
          <w:rFonts w:ascii="Times New Roman" w:hAnsi="Times New Roman" w:cs="Times New Roman"/>
          <w:sz w:val="28"/>
          <w:szCs w:val="28"/>
        </w:rPr>
        <w:t xml:space="preserve"> </w:t>
      </w:r>
      <w:r w:rsidR="004A143A" w:rsidRPr="00902C3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A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сельского поселения Сиземское </w:t>
      </w:r>
      <w:r w:rsidR="004A143A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Шекснинского муниципального района</w:t>
      </w:r>
      <w:r w:rsidR="004A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области,</w:t>
      </w:r>
      <w:r w:rsidRPr="00902C38">
        <w:rPr>
          <w:rFonts w:ascii="Times New Roman" w:hAnsi="Times New Roman" w:cs="Times New Roman"/>
          <w:sz w:val="28"/>
          <w:szCs w:val="28"/>
        </w:rPr>
        <w:t xml:space="preserve"> от </w:t>
      </w:r>
      <w:r w:rsidRPr="00902C38">
        <w:rPr>
          <w:rFonts w:ascii="Times New Roman" w:hAnsi="Times New Roman" w:cs="Times New Roman"/>
          <w:bCs/>
          <w:sz w:val="28"/>
          <w:szCs w:val="28"/>
        </w:rPr>
        <w:t>граждан,</w:t>
      </w:r>
      <w:r w:rsidR="00CD2AA1" w:rsidRPr="00902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C38">
        <w:rPr>
          <w:rFonts w:ascii="Times New Roman" w:hAnsi="Times New Roman" w:cs="Times New Roman"/>
          <w:bCs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обсуждения,</w:t>
      </w:r>
      <w:r w:rsidR="00D43B17">
        <w:rPr>
          <w:rFonts w:ascii="Times New Roman" w:hAnsi="Times New Roman" w:cs="Times New Roman"/>
          <w:bCs/>
          <w:sz w:val="28"/>
          <w:szCs w:val="28"/>
        </w:rPr>
        <w:t xml:space="preserve"> и иных участников общественных обсуждений -</w:t>
      </w:r>
      <w:r w:rsidRPr="00902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C38">
        <w:rPr>
          <w:rFonts w:ascii="Times New Roman" w:hAnsi="Times New Roman" w:cs="Times New Roman"/>
          <w:bCs/>
          <w:sz w:val="28"/>
          <w:szCs w:val="28"/>
        </w:rPr>
        <w:t xml:space="preserve">не поступило. </w:t>
      </w:r>
    </w:p>
    <w:p w:rsidR="00F95D34" w:rsidRPr="00902C38" w:rsidRDefault="00F95D34" w:rsidP="006B4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355" w:rsidRPr="00902C38" w:rsidRDefault="003F2355" w:rsidP="006B4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C38">
        <w:rPr>
          <w:rFonts w:ascii="Times New Roman" w:hAnsi="Times New Roman" w:cs="Times New Roman"/>
          <w:bCs/>
          <w:sz w:val="28"/>
          <w:szCs w:val="28"/>
        </w:rPr>
        <w:t xml:space="preserve">По результатам общественных обсуждений </w:t>
      </w:r>
      <w:r w:rsidR="004A143A">
        <w:rPr>
          <w:rFonts w:ascii="Times New Roman" w:hAnsi="Times New Roman" w:cs="Times New Roman"/>
          <w:bCs/>
          <w:sz w:val="28"/>
          <w:szCs w:val="28"/>
        </w:rPr>
        <w:t>принято решение</w:t>
      </w:r>
      <w:r w:rsidRPr="00902C3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F2355" w:rsidRPr="00902C38" w:rsidRDefault="003F2355" w:rsidP="006B4CD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38">
        <w:rPr>
          <w:rFonts w:ascii="Times New Roman" w:hAnsi="Times New Roman" w:cs="Times New Roman"/>
          <w:bCs/>
          <w:sz w:val="28"/>
          <w:szCs w:val="28"/>
        </w:rPr>
        <w:lastRenderedPageBreak/>
        <w:t>общественны</w:t>
      </w:r>
      <w:r w:rsidR="009424EA" w:rsidRPr="00902C38">
        <w:rPr>
          <w:rFonts w:ascii="Times New Roman" w:hAnsi="Times New Roman" w:cs="Times New Roman"/>
          <w:bCs/>
          <w:sz w:val="28"/>
          <w:szCs w:val="28"/>
        </w:rPr>
        <w:t xml:space="preserve">е обсуждения </w:t>
      </w:r>
      <w:r w:rsidR="009424EA" w:rsidRPr="00902C3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4A143A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4A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сельского поселения Сиземское </w:t>
      </w:r>
      <w:r w:rsidR="004A143A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Шекснинского муниципального района</w:t>
      </w:r>
      <w:r w:rsidR="004A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</w:t>
      </w:r>
      <w:r w:rsidR="009424EA" w:rsidRPr="00902C38">
        <w:rPr>
          <w:rFonts w:ascii="Times New Roman" w:hAnsi="Times New Roman" w:cs="Times New Roman"/>
          <w:sz w:val="28"/>
          <w:szCs w:val="28"/>
        </w:rPr>
        <w:t xml:space="preserve"> считать состоявшимися. </w:t>
      </w:r>
    </w:p>
    <w:p w:rsidR="009424EA" w:rsidRPr="00902C38" w:rsidRDefault="009424EA" w:rsidP="006B4CD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C38">
        <w:rPr>
          <w:rFonts w:ascii="Times New Roman" w:eastAsia="Calibri" w:hAnsi="Times New Roman" w:cs="Times New Roman"/>
          <w:sz w:val="28"/>
          <w:szCs w:val="28"/>
        </w:rPr>
        <w:t xml:space="preserve">Рекомендовать к утверждению </w:t>
      </w:r>
      <w:r w:rsidR="004A143A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A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генеральный план сельского поселения Сиземское </w:t>
      </w:r>
      <w:r w:rsidR="004A143A" w:rsidRPr="00902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Шекснинского муниципального района</w:t>
      </w:r>
      <w:r w:rsidR="004A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</w:t>
      </w:r>
      <w:r w:rsidR="00357F42" w:rsidRPr="00902C38">
        <w:rPr>
          <w:rFonts w:ascii="Times New Roman" w:hAnsi="Times New Roman" w:cs="Times New Roman"/>
          <w:sz w:val="28"/>
          <w:szCs w:val="28"/>
        </w:rPr>
        <w:t>.</w:t>
      </w:r>
      <w:r w:rsidRPr="0090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D1A" w:rsidRDefault="00F12D1A" w:rsidP="003A6228">
      <w:pPr>
        <w:pStyle w:val="a9"/>
        <w:spacing w:after="0" w:line="240" w:lineRule="auto"/>
        <w:ind w:left="15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86F" w:rsidRPr="00902C38" w:rsidRDefault="0019586F" w:rsidP="003A6228">
      <w:pPr>
        <w:pStyle w:val="a9"/>
        <w:spacing w:after="0" w:line="240" w:lineRule="auto"/>
        <w:ind w:left="15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D1A" w:rsidRPr="00902C38" w:rsidRDefault="00F12D1A" w:rsidP="003A6228">
      <w:pPr>
        <w:pStyle w:val="a9"/>
        <w:spacing w:after="0" w:line="240" w:lineRule="auto"/>
        <w:ind w:left="15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D1A" w:rsidRPr="00902C38" w:rsidRDefault="00F12D1A" w:rsidP="00F12D1A">
      <w:pPr>
        <w:pStyle w:val="a9"/>
        <w:spacing w:after="0" w:line="240" w:lineRule="auto"/>
        <w:ind w:left="1531"/>
        <w:jc w:val="both"/>
        <w:rPr>
          <w:rFonts w:ascii="Times New Roman" w:hAnsi="Times New Roman" w:cs="Times New Roman"/>
          <w:sz w:val="28"/>
          <w:szCs w:val="28"/>
        </w:rPr>
      </w:pPr>
    </w:p>
    <w:p w:rsidR="004A143A" w:rsidRDefault="00F4112D" w:rsidP="004A143A">
      <w:pPr>
        <w:pStyle w:val="1"/>
        <w:rPr>
          <w:u w:val="none"/>
        </w:rPr>
      </w:pPr>
      <w:r>
        <w:rPr>
          <w:u w:val="none"/>
        </w:rPr>
        <w:t xml:space="preserve">Председатель комиссии                                                            </w:t>
      </w:r>
      <w:r w:rsidR="0019586F">
        <w:rPr>
          <w:u w:val="none"/>
        </w:rPr>
        <w:t xml:space="preserve"> </w:t>
      </w:r>
      <w:r>
        <w:rPr>
          <w:u w:val="none"/>
        </w:rPr>
        <w:t xml:space="preserve"> </w:t>
      </w:r>
      <w:r w:rsidR="004A143A">
        <w:rPr>
          <w:u w:val="none"/>
        </w:rPr>
        <w:t>А.В. Аршинов</w:t>
      </w:r>
    </w:p>
    <w:p w:rsidR="0019586F" w:rsidRDefault="0019586F" w:rsidP="0019586F">
      <w:pPr>
        <w:rPr>
          <w:lang w:eastAsia="ru-RU"/>
        </w:rPr>
      </w:pPr>
    </w:p>
    <w:p w:rsidR="0019586F" w:rsidRPr="0019586F" w:rsidRDefault="0019586F" w:rsidP="0019586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8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</w:t>
      </w:r>
      <w:r w:rsidRPr="001958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Е.Б.  Малышева                                                 </w:t>
      </w:r>
    </w:p>
    <w:p w:rsidR="009424EA" w:rsidRDefault="009424EA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C38" w:rsidRDefault="00902C38" w:rsidP="00A13F1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02C38" w:rsidSect="009B35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1EF5"/>
    <w:multiLevelType w:val="hybridMultilevel"/>
    <w:tmpl w:val="3C2CE2A8"/>
    <w:lvl w:ilvl="0" w:tplc="4D6EDE6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A6185"/>
    <w:multiLevelType w:val="hybridMultilevel"/>
    <w:tmpl w:val="409AA5C8"/>
    <w:lvl w:ilvl="0" w:tplc="8BF006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672BE3"/>
    <w:multiLevelType w:val="hybridMultilevel"/>
    <w:tmpl w:val="C588986C"/>
    <w:lvl w:ilvl="0" w:tplc="4678ED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62261"/>
    <w:multiLevelType w:val="hybridMultilevel"/>
    <w:tmpl w:val="3C2CE2A8"/>
    <w:lvl w:ilvl="0" w:tplc="4D6EDE6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66424"/>
    <w:multiLevelType w:val="hybridMultilevel"/>
    <w:tmpl w:val="337A322A"/>
    <w:lvl w:ilvl="0" w:tplc="13BC81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901F5"/>
    <w:multiLevelType w:val="hybridMultilevel"/>
    <w:tmpl w:val="28C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62EC1"/>
    <w:multiLevelType w:val="hybridMultilevel"/>
    <w:tmpl w:val="13A888D2"/>
    <w:lvl w:ilvl="0" w:tplc="0534DA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FA6319"/>
    <w:multiLevelType w:val="hybridMultilevel"/>
    <w:tmpl w:val="7AA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67DFB"/>
    <w:multiLevelType w:val="hybridMultilevel"/>
    <w:tmpl w:val="7BDC283A"/>
    <w:lvl w:ilvl="0" w:tplc="F6D273EA">
      <w:start w:val="1"/>
      <w:numFmt w:val="decimal"/>
      <w:suff w:val="space"/>
      <w:lvlText w:val="%1)"/>
      <w:lvlJc w:val="left"/>
      <w:pPr>
        <w:ind w:left="129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61AB1978"/>
    <w:multiLevelType w:val="hybridMultilevel"/>
    <w:tmpl w:val="90F48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027639"/>
    <w:multiLevelType w:val="hybridMultilevel"/>
    <w:tmpl w:val="F40065FC"/>
    <w:lvl w:ilvl="0" w:tplc="7C2409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B511EF"/>
    <w:multiLevelType w:val="hybridMultilevel"/>
    <w:tmpl w:val="4D70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932EA"/>
    <w:multiLevelType w:val="hybridMultilevel"/>
    <w:tmpl w:val="F626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22C75"/>
    <w:multiLevelType w:val="hybridMultilevel"/>
    <w:tmpl w:val="2C8EB15E"/>
    <w:lvl w:ilvl="0" w:tplc="A128024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5D6ABC"/>
    <w:multiLevelType w:val="hybridMultilevel"/>
    <w:tmpl w:val="71CC30B4"/>
    <w:lvl w:ilvl="0" w:tplc="1EF04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845CB9"/>
    <w:multiLevelType w:val="hybridMultilevel"/>
    <w:tmpl w:val="A676944E"/>
    <w:lvl w:ilvl="0" w:tplc="7E68E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D6649"/>
    <w:multiLevelType w:val="hybridMultilevel"/>
    <w:tmpl w:val="AE36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16"/>
  </w:num>
  <w:num w:numId="9">
    <w:abstractNumId w:val="15"/>
  </w:num>
  <w:num w:numId="10">
    <w:abstractNumId w:val="8"/>
  </w:num>
  <w:num w:numId="11">
    <w:abstractNumId w:val="0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5BD5"/>
    <w:rsid w:val="00021AB5"/>
    <w:rsid w:val="00030185"/>
    <w:rsid w:val="0006599D"/>
    <w:rsid w:val="00081154"/>
    <w:rsid w:val="00086B16"/>
    <w:rsid w:val="000E082F"/>
    <w:rsid w:val="00102938"/>
    <w:rsid w:val="00174B9B"/>
    <w:rsid w:val="00176234"/>
    <w:rsid w:val="0018285A"/>
    <w:rsid w:val="0019586F"/>
    <w:rsid w:val="001A6BD2"/>
    <w:rsid w:val="001E18C7"/>
    <w:rsid w:val="001E4FAE"/>
    <w:rsid w:val="00210657"/>
    <w:rsid w:val="00213113"/>
    <w:rsid w:val="002221CC"/>
    <w:rsid w:val="00287173"/>
    <w:rsid w:val="002B0929"/>
    <w:rsid w:val="002B73CB"/>
    <w:rsid w:val="002C31F9"/>
    <w:rsid w:val="002D284F"/>
    <w:rsid w:val="002F30D5"/>
    <w:rsid w:val="00311E8C"/>
    <w:rsid w:val="00357F42"/>
    <w:rsid w:val="003621EB"/>
    <w:rsid w:val="003773B6"/>
    <w:rsid w:val="00380DA9"/>
    <w:rsid w:val="003A3C97"/>
    <w:rsid w:val="003A6228"/>
    <w:rsid w:val="003B6291"/>
    <w:rsid w:val="003D3662"/>
    <w:rsid w:val="003E36CE"/>
    <w:rsid w:val="003F2355"/>
    <w:rsid w:val="00416FF8"/>
    <w:rsid w:val="004A143A"/>
    <w:rsid w:val="00560B3E"/>
    <w:rsid w:val="00567038"/>
    <w:rsid w:val="00570EF6"/>
    <w:rsid w:val="00583B01"/>
    <w:rsid w:val="005A7CD7"/>
    <w:rsid w:val="005B2466"/>
    <w:rsid w:val="005B319D"/>
    <w:rsid w:val="005E4C31"/>
    <w:rsid w:val="00640C4B"/>
    <w:rsid w:val="00651CC0"/>
    <w:rsid w:val="0066294F"/>
    <w:rsid w:val="006806C5"/>
    <w:rsid w:val="006835B6"/>
    <w:rsid w:val="006B100F"/>
    <w:rsid w:val="006B4CD5"/>
    <w:rsid w:val="006C7139"/>
    <w:rsid w:val="006F7712"/>
    <w:rsid w:val="006F7791"/>
    <w:rsid w:val="00706E57"/>
    <w:rsid w:val="0071320A"/>
    <w:rsid w:val="00746837"/>
    <w:rsid w:val="007612FE"/>
    <w:rsid w:val="00764B54"/>
    <w:rsid w:val="007B3DDF"/>
    <w:rsid w:val="007C7CD2"/>
    <w:rsid w:val="00834CBB"/>
    <w:rsid w:val="00871F01"/>
    <w:rsid w:val="00874D88"/>
    <w:rsid w:val="00884840"/>
    <w:rsid w:val="008A5681"/>
    <w:rsid w:val="00902C38"/>
    <w:rsid w:val="009134F1"/>
    <w:rsid w:val="009424EA"/>
    <w:rsid w:val="00942807"/>
    <w:rsid w:val="009500D9"/>
    <w:rsid w:val="00986D5C"/>
    <w:rsid w:val="009A48E9"/>
    <w:rsid w:val="009B3554"/>
    <w:rsid w:val="009C7335"/>
    <w:rsid w:val="009E69E3"/>
    <w:rsid w:val="009F06B4"/>
    <w:rsid w:val="00A13F1C"/>
    <w:rsid w:val="00A362EB"/>
    <w:rsid w:val="00A71578"/>
    <w:rsid w:val="00A75BD5"/>
    <w:rsid w:val="00B8074C"/>
    <w:rsid w:val="00BA4C53"/>
    <w:rsid w:val="00BD70B2"/>
    <w:rsid w:val="00BF42C4"/>
    <w:rsid w:val="00C45BDC"/>
    <w:rsid w:val="00C569AD"/>
    <w:rsid w:val="00C66EC0"/>
    <w:rsid w:val="00C84CAA"/>
    <w:rsid w:val="00CC1891"/>
    <w:rsid w:val="00CD2AA1"/>
    <w:rsid w:val="00CE1D25"/>
    <w:rsid w:val="00CE5304"/>
    <w:rsid w:val="00CF01A2"/>
    <w:rsid w:val="00D1050C"/>
    <w:rsid w:val="00D17432"/>
    <w:rsid w:val="00D43B17"/>
    <w:rsid w:val="00D5434D"/>
    <w:rsid w:val="00D61FA0"/>
    <w:rsid w:val="00D84E32"/>
    <w:rsid w:val="00DA3B89"/>
    <w:rsid w:val="00DE132D"/>
    <w:rsid w:val="00DF115F"/>
    <w:rsid w:val="00E60D7E"/>
    <w:rsid w:val="00E731C3"/>
    <w:rsid w:val="00E87D0F"/>
    <w:rsid w:val="00E938F9"/>
    <w:rsid w:val="00E96BBF"/>
    <w:rsid w:val="00EA2563"/>
    <w:rsid w:val="00ED24DC"/>
    <w:rsid w:val="00ED5B74"/>
    <w:rsid w:val="00EE01B1"/>
    <w:rsid w:val="00EF7845"/>
    <w:rsid w:val="00F12D1A"/>
    <w:rsid w:val="00F12ED9"/>
    <w:rsid w:val="00F27388"/>
    <w:rsid w:val="00F4112D"/>
    <w:rsid w:val="00F86179"/>
    <w:rsid w:val="00F95D34"/>
    <w:rsid w:val="00FB7DF9"/>
    <w:rsid w:val="00FC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D5"/>
  </w:style>
  <w:style w:type="paragraph" w:styleId="1">
    <w:name w:val="heading 1"/>
    <w:basedOn w:val="a"/>
    <w:next w:val="a"/>
    <w:link w:val="10"/>
    <w:qFormat/>
    <w:rsid w:val="004A14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01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301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030185"/>
    <w:rPr>
      <w:b/>
      <w:bCs/>
    </w:rPr>
  </w:style>
  <w:style w:type="paragraph" w:styleId="a6">
    <w:name w:val="Normal (Web)"/>
    <w:basedOn w:val="a"/>
    <w:uiPriority w:val="99"/>
    <w:semiHidden/>
    <w:unhideWhenUsed/>
    <w:rsid w:val="0076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612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B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05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B0929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71F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71F0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4A143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C701-79E9-451D-B1A4-07EA5071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2021-04-21T12:17:00Z</cp:lastPrinted>
  <dcterms:created xsi:type="dcterms:W3CDTF">2022-04-05T05:55:00Z</dcterms:created>
  <dcterms:modified xsi:type="dcterms:W3CDTF">2022-04-07T07:43:00Z</dcterms:modified>
</cp:coreProperties>
</file>