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3B" w:rsidRPr="006B0F71" w:rsidRDefault="008B043B" w:rsidP="008B043B">
      <w:pPr>
        <w:pStyle w:val="a4"/>
        <w:tabs>
          <w:tab w:val="left" w:pos="9214"/>
        </w:tabs>
        <w:spacing w:before="0" w:after="0"/>
        <w:ind w:left="4962"/>
        <w:jc w:val="center"/>
        <w:outlineLvl w:val="0"/>
        <w:rPr>
          <w:b/>
          <w:sz w:val="24"/>
          <w:szCs w:val="24"/>
        </w:rPr>
      </w:pPr>
      <w:r w:rsidRPr="006B0F71">
        <w:rPr>
          <w:b/>
          <w:sz w:val="24"/>
          <w:szCs w:val="24"/>
        </w:rPr>
        <w:t>УТВЕРЖДЕНО</w:t>
      </w:r>
    </w:p>
    <w:p w:rsidR="008B043B" w:rsidRPr="006B0F71" w:rsidRDefault="00237D41" w:rsidP="008B043B">
      <w:pPr>
        <w:pStyle w:val="a4"/>
        <w:tabs>
          <w:tab w:val="left" w:pos="9214"/>
        </w:tabs>
        <w:spacing w:before="0" w:after="0"/>
        <w:ind w:left="4962"/>
        <w:jc w:val="center"/>
        <w:outlineLvl w:val="0"/>
        <w:rPr>
          <w:b/>
          <w:sz w:val="24"/>
          <w:szCs w:val="24"/>
        </w:rPr>
      </w:pPr>
      <w:r>
        <w:rPr>
          <w:b/>
          <w:sz w:val="24"/>
          <w:szCs w:val="24"/>
        </w:rPr>
        <w:t xml:space="preserve">Глава сельского поселения Сиземское Шекснинского муниципального района Вологодской области </w:t>
      </w:r>
    </w:p>
    <w:p w:rsidR="008B043B" w:rsidRPr="006B0F71" w:rsidRDefault="008B043B" w:rsidP="008B043B">
      <w:pPr>
        <w:pStyle w:val="a4"/>
        <w:tabs>
          <w:tab w:val="left" w:pos="9214"/>
        </w:tabs>
        <w:spacing w:before="0" w:after="0"/>
        <w:ind w:left="4962"/>
        <w:jc w:val="center"/>
        <w:outlineLvl w:val="0"/>
        <w:rPr>
          <w:b/>
          <w:sz w:val="24"/>
          <w:szCs w:val="24"/>
        </w:rPr>
      </w:pPr>
    </w:p>
    <w:p w:rsidR="00ED3CFF" w:rsidRPr="006B0F71" w:rsidRDefault="00ED3CFF" w:rsidP="008B043B">
      <w:pPr>
        <w:pStyle w:val="a4"/>
        <w:tabs>
          <w:tab w:val="left" w:pos="9214"/>
        </w:tabs>
        <w:spacing w:before="0" w:after="0"/>
        <w:ind w:left="4962"/>
        <w:jc w:val="center"/>
        <w:outlineLvl w:val="0"/>
        <w:rPr>
          <w:b/>
          <w:sz w:val="24"/>
          <w:szCs w:val="24"/>
        </w:rPr>
      </w:pPr>
    </w:p>
    <w:p w:rsidR="008B043B" w:rsidRPr="006B0F71" w:rsidRDefault="00735A03" w:rsidP="008B043B">
      <w:pPr>
        <w:pStyle w:val="a4"/>
        <w:tabs>
          <w:tab w:val="left" w:pos="9214"/>
        </w:tabs>
        <w:spacing w:before="0" w:after="0"/>
        <w:ind w:left="4962"/>
        <w:jc w:val="center"/>
        <w:outlineLvl w:val="0"/>
        <w:rPr>
          <w:b/>
          <w:sz w:val="24"/>
          <w:szCs w:val="24"/>
        </w:rPr>
      </w:pPr>
      <w:r w:rsidRPr="006B0F71">
        <w:rPr>
          <w:b/>
          <w:sz w:val="24"/>
          <w:szCs w:val="24"/>
        </w:rPr>
        <w:t>______</w:t>
      </w:r>
      <w:r w:rsidR="000D3077" w:rsidRPr="006B0F71">
        <w:rPr>
          <w:b/>
          <w:sz w:val="24"/>
          <w:szCs w:val="24"/>
        </w:rPr>
        <w:t>_____</w:t>
      </w:r>
      <w:r w:rsidR="00EE172E" w:rsidRPr="006B0F71">
        <w:rPr>
          <w:b/>
          <w:sz w:val="24"/>
          <w:szCs w:val="24"/>
        </w:rPr>
        <w:t>__</w:t>
      </w:r>
      <w:r w:rsidRPr="006B0F71">
        <w:rPr>
          <w:b/>
          <w:sz w:val="24"/>
          <w:szCs w:val="24"/>
        </w:rPr>
        <w:t>___</w:t>
      </w:r>
      <w:r w:rsidR="00987EF9" w:rsidRPr="006B0F71">
        <w:rPr>
          <w:b/>
          <w:sz w:val="24"/>
          <w:szCs w:val="24"/>
        </w:rPr>
        <w:t>_</w:t>
      </w:r>
      <w:r w:rsidR="00237D41">
        <w:rPr>
          <w:b/>
          <w:sz w:val="24"/>
          <w:szCs w:val="24"/>
        </w:rPr>
        <w:t>А.В. Аршинов</w:t>
      </w:r>
    </w:p>
    <w:p w:rsidR="008B043B" w:rsidRPr="006B0F71" w:rsidRDefault="008B043B" w:rsidP="00D57133">
      <w:pPr>
        <w:pStyle w:val="a4"/>
        <w:tabs>
          <w:tab w:val="left" w:pos="9214"/>
        </w:tabs>
        <w:spacing w:before="0" w:after="0"/>
        <w:jc w:val="center"/>
        <w:outlineLvl w:val="0"/>
        <w:rPr>
          <w:b/>
          <w:sz w:val="24"/>
          <w:szCs w:val="24"/>
        </w:rPr>
      </w:pPr>
    </w:p>
    <w:p w:rsidR="008B043B" w:rsidRPr="006B0F71" w:rsidRDefault="008B043B" w:rsidP="00D57133">
      <w:pPr>
        <w:pStyle w:val="a4"/>
        <w:tabs>
          <w:tab w:val="left" w:pos="9214"/>
        </w:tabs>
        <w:spacing w:before="0" w:after="0"/>
        <w:jc w:val="center"/>
        <w:outlineLvl w:val="0"/>
        <w:rPr>
          <w:b/>
          <w:sz w:val="24"/>
          <w:szCs w:val="24"/>
        </w:rPr>
      </w:pPr>
    </w:p>
    <w:p w:rsidR="008B043B" w:rsidRPr="006B0F71" w:rsidRDefault="008B043B" w:rsidP="00D57133">
      <w:pPr>
        <w:pStyle w:val="a4"/>
        <w:tabs>
          <w:tab w:val="left" w:pos="9214"/>
        </w:tabs>
        <w:spacing w:before="0" w:after="0"/>
        <w:jc w:val="center"/>
        <w:outlineLvl w:val="0"/>
        <w:rPr>
          <w:b/>
          <w:sz w:val="24"/>
          <w:szCs w:val="24"/>
        </w:rPr>
      </w:pPr>
    </w:p>
    <w:p w:rsidR="000D3077" w:rsidRPr="006B0F71" w:rsidRDefault="000D3077" w:rsidP="00D57133">
      <w:pPr>
        <w:pStyle w:val="a4"/>
        <w:tabs>
          <w:tab w:val="left" w:pos="9214"/>
        </w:tabs>
        <w:spacing w:before="0" w:after="0"/>
        <w:jc w:val="center"/>
        <w:outlineLvl w:val="0"/>
        <w:rPr>
          <w:b/>
          <w:sz w:val="24"/>
          <w:szCs w:val="24"/>
        </w:rPr>
      </w:pPr>
    </w:p>
    <w:p w:rsidR="000D3077" w:rsidRPr="006B0F71" w:rsidRDefault="000D3077" w:rsidP="00D57133">
      <w:pPr>
        <w:pStyle w:val="a4"/>
        <w:tabs>
          <w:tab w:val="left" w:pos="9214"/>
        </w:tabs>
        <w:spacing w:before="0" w:after="0"/>
        <w:jc w:val="center"/>
        <w:outlineLvl w:val="0"/>
        <w:rPr>
          <w:b/>
          <w:sz w:val="24"/>
          <w:szCs w:val="24"/>
        </w:rPr>
      </w:pPr>
    </w:p>
    <w:p w:rsidR="00D57133" w:rsidRPr="006B0F71" w:rsidRDefault="00D57133" w:rsidP="00D57133">
      <w:pPr>
        <w:autoSpaceDE w:val="0"/>
        <w:autoSpaceDN w:val="0"/>
        <w:adjustRightInd w:val="0"/>
        <w:spacing w:after="0" w:line="240" w:lineRule="auto"/>
        <w:jc w:val="center"/>
        <w:rPr>
          <w:rFonts w:ascii="Times New Roman" w:hAnsi="Times New Roman" w:cs="Times New Roman"/>
          <w:b/>
          <w:bCs/>
          <w:sz w:val="24"/>
          <w:szCs w:val="24"/>
        </w:rPr>
      </w:pPr>
      <w:r w:rsidRPr="006B0F71">
        <w:rPr>
          <w:rFonts w:ascii="Times New Roman" w:hAnsi="Times New Roman" w:cs="Times New Roman"/>
          <w:b/>
          <w:bCs/>
          <w:sz w:val="24"/>
          <w:szCs w:val="24"/>
        </w:rPr>
        <w:t>ИНФОРМАЦИОННОЕ СООБЩЕНИЕ</w:t>
      </w:r>
    </w:p>
    <w:p w:rsidR="00D57133" w:rsidRPr="006B0F71" w:rsidRDefault="00D57133" w:rsidP="00D57133">
      <w:pPr>
        <w:autoSpaceDE w:val="0"/>
        <w:autoSpaceDN w:val="0"/>
        <w:adjustRightInd w:val="0"/>
        <w:spacing w:after="0" w:line="240" w:lineRule="auto"/>
        <w:jc w:val="center"/>
        <w:rPr>
          <w:rFonts w:ascii="Times New Roman" w:hAnsi="Times New Roman" w:cs="Times New Roman"/>
          <w:b/>
          <w:bCs/>
          <w:sz w:val="24"/>
          <w:szCs w:val="24"/>
        </w:rPr>
      </w:pPr>
      <w:r w:rsidRPr="006B0F71">
        <w:rPr>
          <w:rFonts w:ascii="Times New Roman" w:hAnsi="Times New Roman" w:cs="Times New Roman"/>
          <w:b/>
          <w:bCs/>
          <w:sz w:val="24"/>
          <w:szCs w:val="24"/>
        </w:rPr>
        <w:t>о проведении аукциона в электронной форме по продаже</w:t>
      </w:r>
    </w:p>
    <w:p w:rsidR="00D57133" w:rsidRPr="006B0F71" w:rsidRDefault="00D57133" w:rsidP="00D57133">
      <w:pPr>
        <w:autoSpaceDE w:val="0"/>
        <w:autoSpaceDN w:val="0"/>
        <w:adjustRightInd w:val="0"/>
        <w:spacing w:after="0" w:line="240" w:lineRule="auto"/>
        <w:jc w:val="center"/>
        <w:rPr>
          <w:rFonts w:ascii="Times New Roman" w:hAnsi="Times New Roman" w:cs="Times New Roman"/>
          <w:b/>
          <w:bCs/>
          <w:sz w:val="24"/>
          <w:szCs w:val="24"/>
        </w:rPr>
      </w:pPr>
      <w:r w:rsidRPr="006B0F71">
        <w:rPr>
          <w:rFonts w:ascii="Times New Roman" w:hAnsi="Times New Roman" w:cs="Times New Roman"/>
          <w:b/>
          <w:bCs/>
          <w:sz w:val="24"/>
          <w:szCs w:val="24"/>
        </w:rPr>
        <w:t xml:space="preserve">имущества, находящегося в собственности муниципального образования </w:t>
      </w:r>
      <w:r w:rsidR="00237D41">
        <w:rPr>
          <w:rFonts w:ascii="Times New Roman" w:hAnsi="Times New Roman" w:cs="Times New Roman"/>
          <w:b/>
          <w:bCs/>
          <w:sz w:val="24"/>
          <w:szCs w:val="24"/>
        </w:rPr>
        <w:t>сельского поселения Сиземское</w:t>
      </w:r>
    </w:p>
    <w:p w:rsidR="00AE0DCC" w:rsidRPr="006B0F71" w:rsidRDefault="00AE0DCC" w:rsidP="00D57133">
      <w:pPr>
        <w:autoSpaceDE w:val="0"/>
        <w:autoSpaceDN w:val="0"/>
        <w:adjustRightInd w:val="0"/>
        <w:spacing w:after="0" w:line="240" w:lineRule="auto"/>
        <w:jc w:val="center"/>
        <w:rPr>
          <w:rFonts w:ascii="Times New Roman" w:hAnsi="Times New Roman" w:cs="Times New Roman"/>
          <w:b/>
          <w:bCs/>
          <w:sz w:val="24"/>
          <w:szCs w:val="24"/>
        </w:rPr>
      </w:pPr>
    </w:p>
    <w:p w:rsidR="00D57133" w:rsidRPr="006B0F71" w:rsidRDefault="00D57133" w:rsidP="00D57133">
      <w:pPr>
        <w:autoSpaceDE w:val="0"/>
        <w:autoSpaceDN w:val="0"/>
        <w:adjustRightInd w:val="0"/>
        <w:spacing w:after="0" w:line="240" w:lineRule="auto"/>
        <w:jc w:val="center"/>
        <w:rPr>
          <w:rFonts w:ascii="Times New Roman" w:hAnsi="Times New Roman" w:cs="Times New Roman"/>
          <w:sz w:val="24"/>
          <w:szCs w:val="24"/>
        </w:rPr>
      </w:pPr>
    </w:p>
    <w:p w:rsidR="008E2647" w:rsidRPr="006B0F71" w:rsidRDefault="008E2647" w:rsidP="00D57133">
      <w:pPr>
        <w:autoSpaceDE w:val="0"/>
        <w:autoSpaceDN w:val="0"/>
        <w:adjustRightInd w:val="0"/>
        <w:spacing w:after="0" w:line="240" w:lineRule="auto"/>
        <w:jc w:val="center"/>
        <w:rPr>
          <w:rFonts w:ascii="Times New Roman" w:hAnsi="Times New Roman" w:cs="Times New Roman"/>
          <w:sz w:val="24"/>
          <w:szCs w:val="24"/>
        </w:rPr>
      </w:pPr>
    </w:p>
    <w:p w:rsidR="008E2647" w:rsidRPr="006B0F71" w:rsidRDefault="008E2647" w:rsidP="00D57133">
      <w:pPr>
        <w:autoSpaceDE w:val="0"/>
        <w:autoSpaceDN w:val="0"/>
        <w:adjustRightInd w:val="0"/>
        <w:spacing w:after="0" w:line="240" w:lineRule="auto"/>
        <w:jc w:val="center"/>
        <w:rPr>
          <w:rFonts w:ascii="Times New Roman" w:hAnsi="Times New Roman" w:cs="Times New Roman"/>
          <w:sz w:val="24"/>
          <w:szCs w:val="24"/>
        </w:rPr>
      </w:pPr>
    </w:p>
    <w:p w:rsidR="008E2647" w:rsidRPr="006B0F71" w:rsidRDefault="008E2647" w:rsidP="00D57133">
      <w:pPr>
        <w:autoSpaceDE w:val="0"/>
        <w:autoSpaceDN w:val="0"/>
        <w:adjustRightInd w:val="0"/>
        <w:spacing w:after="0" w:line="240" w:lineRule="auto"/>
        <w:jc w:val="center"/>
        <w:rPr>
          <w:rFonts w:ascii="Times New Roman" w:hAnsi="Times New Roman" w:cs="Times New Roman"/>
          <w:sz w:val="24"/>
          <w:szCs w:val="24"/>
        </w:rPr>
      </w:pPr>
    </w:p>
    <w:p w:rsidR="008E2647" w:rsidRPr="006B0F71" w:rsidRDefault="008E2647" w:rsidP="00D57133">
      <w:pPr>
        <w:autoSpaceDE w:val="0"/>
        <w:autoSpaceDN w:val="0"/>
        <w:adjustRightInd w:val="0"/>
        <w:spacing w:after="0" w:line="240" w:lineRule="auto"/>
        <w:jc w:val="center"/>
        <w:rPr>
          <w:rFonts w:ascii="Times New Roman" w:hAnsi="Times New Roman" w:cs="Times New Roman"/>
          <w:sz w:val="24"/>
          <w:szCs w:val="24"/>
        </w:rPr>
      </w:pPr>
    </w:p>
    <w:p w:rsidR="00D57133" w:rsidRPr="006B0F71" w:rsidRDefault="00D57133" w:rsidP="00D57133">
      <w:pPr>
        <w:autoSpaceDE w:val="0"/>
        <w:autoSpaceDN w:val="0"/>
        <w:adjustRightInd w:val="0"/>
        <w:spacing w:after="0" w:line="240" w:lineRule="auto"/>
        <w:jc w:val="center"/>
        <w:rPr>
          <w:rFonts w:ascii="Times New Roman" w:hAnsi="Times New Roman" w:cs="Times New Roman"/>
          <w:b/>
          <w:sz w:val="24"/>
          <w:szCs w:val="24"/>
        </w:rPr>
      </w:pPr>
    </w:p>
    <w:p w:rsidR="008F1045" w:rsidRPr="006B0F71" w:rsidRDefault="00D57133" w:rsidP="00D57133">
      <w:pPr>
        <w:autoSpaceDE w:val="0"/>
        <w:autoSpaceDN w:val="0"/>
        <w:adjustRightInd w:val="0"/>
        <w:spacing w:after="0" w:line="240" w:lineRule="auto"/>
        <w:jc w:val="both"/>
        <w:rPr>
          <w:rFonts w:ascii="Times New Roman" w:hAnsi="Times New Roman" w:cs="Times New Roman"/>
          <w:b/>
          <w:sz w:val="24"/>
          <w:szCs w:val="24"/>
        </w:rPr>
      </w:pPr>
      <w:r w:rsidRPr="006B0F71">
        <w:rPr>
          <w:rFonts w:ascii="Times New Roman" w:hAnsi="Times New Roman" w:cs="Times New Roman"/>
          <w:b/>
          <w:sz w:val="24"/>
          <w:szCs w:val="24"/>
        </w:rPr>
        <w:t xml:space="preserve">Дата начала приема заявок: </w:t>
      </w:r>
      <w:r w:rsidR="00D47687">
        <w:rPr>
          <w:rFonts w:ascii="Times New Roman" w:hAnsi="Times New Roman" w:cs="Times New Roman"/>
          <w:b/>
          <w:sz w:val="24"/>
          <w:szCs w:val="24"/>
        </w:rPr>
        <w:t>0</w:t>
      </w:r>
      <w:r w:rsidR="00403F89">
        <w:rPr>
          <w:rFonts w:ascii="Times New Roman" w:hAnsi="Times New Roman" w:cs="Times New Roman"/>
          <w:b/>
          <w:sz w:val="24"/>
          <w:szCs w:val="24"/>
        </w:rPr>
        <w:t>8.</w:t>
      </w:r>
      <w:r w:rsidR="00D47687">
        <w:rPr>
          <w:rFonts w:ascii="Times New Roman" w:hAnsi="Times New Roman" w:cs="Times New Roman"/>
          <w:b/>
          <w:sz w:val="24"/>
          <w:szCs w:val="24"/>
        </w:rPr>
        <w:t>10</w:t>
      </w:r>
      <w:r w:rsidR="00403F89">
        <w:rPr>
          <w:rFonts w:ascii="Times New Roman" w:hAnsi="Times New Roman" w:cs="Times New Roman"/>
          <w:b/>
          <w:sz w:val="24"/>
          <w:szCs w:val="24"/>
        </w:rPr>
        <w:t>.202</w:t>
      </w:r>
      <w:r w:rsidR="00D47687">
        <w:rPr>
          <w:rFonts w:ascii="Times New Roman" w:hAnsi="Times New Roman" w:cs="Times New Roman"/>
          <w:b/>
          <w:sz w:val="24"/>
          <w:szCs w:val="24"/>
        </w:rPr>
        <w:t>4</w:t>
      </w:r>
      <w:r w:rsidR="00403F89">
        <w:rPr>
          <w:rFonts w:ascii="Times New Roman" w:hAnsi="Times New Roman" w:cs="Times New Roman"/>
          <w:b/>
          <w:sz w:val="24"/>
          <w:szCs w:val="24"/>
        </w:rPr>
        <w:t xml:space="preserve">     </w:t>
      </w:r>
    </w:p>
    <w:p w:rsidR="00A07986" w:rsidRPr="006B0F71" w:rsidRDefault="00D57133" w:rsidP="00D57133">
      <w:pPr>
        <w:autoSpaceDE w:val="0"/>
        <w:autoSpaceDN w:val="0"/>
        <w:adjustRightInd w:val="0"/>
        <w:spacing w:after="0" w:line="240" w:lineRule="auto"/>
        <w:jc w:val="both"/>
        <w:rPr>
          <w:rFonts w:ascii="Times New Roman" w:hAnsi="Times New Roman" w:cs="Times New Roman"/>
          <w:b/>
          <w:sz w:val="24"/>
          <w:szCs w:val="24"/>
        </w:rPr>
      </w:pPr>
      <w:r w:rsidRPr="006B0F71">
        <w:rPr>
          <w:rFonts w:ascii="Times New Roman" w:hAnsi="Times New Roman" w:cs="Times New Roman"/>
          <w:b/>
          <w:sz w:val="24"/>
          <w:szCs w:val="24"/>
        </w:rPr>
        <w:t>Дата окончания приема заявок</w:t>
      </w:r>
      <w:r w:rsidR="00CA28A3">
        <w:rPr>
          <w:rFonts w:ascii="Times New Roman" w:hAnsi="Times New Roman" w:cs="Times New Roman"/>
          <w:b/>
          <w:sz w:val="24"/>
          <w:szCs w:val="24"/>
        </w:rPr>
        <w:t>:</w:t>
      </w:r>
      <w:r w:rsidR="00403F89">
        <w:rPr>
          <w:rFonts w:ascii="Times New Roman" w:hAnsi="Times New Roman" w:cs="Times New Roman"/>
          <w:b/>
          <w:sz w:val="24"/>
          <w:szCs w:val="24"/>
        </w:rPr>
        <w:t xml:space="preserve"> </w:t>
      </w:r>
      <w:r w:rsidR="00D47687">
        <w:rPr>
          <w:rFonts w:ascii="Times New Roman" w:hAnsi="Times New Roman" w:cs="Times New Roman"/>
          <w:b/>
          <w:sz w:val="24"/>
          <w:szCs w:val="24"/>
        </w:rPr>
        <w:t>0</w:t>
      </w:r>
      <w:r w:rsidR="00403F89">
        <w:rPr>
          <w:rFonts w:ascii="Times New Roman" w:hAnsi="Times New Roman" w:cs="Times New Roman"/>
          <w:b/>
          <w:sz w:val="24"/>
          <w:szCs w:val="24"/>
        </w:rPr>
        <w:t>5.</w:t>
      </w:r>
      <w:r w:rsidR="00D47687">
        <w:rPr>
          <w:rFonts w:ascii="Times New Roman" w:hAnsi="Times New Roman" w:cs="Times New Roman"/>
          <w:b/>
          <w:sz w:val="24"/>
          <w:szCs w:val="24"/>
        </w:rPr>
        <w:t>11</w:t>
      </w:r>
      <w:r w:rsidR="00403F89">
        <w:rPr>
          <w:rFonts w:ascii="Times New Roman" w:hAnsi="Times New Roman" w:cs="Times New Roman"/>
          <w:b/>
          <w:sz w:val="24"/>
          <w:szCs w:val="24"/>
        </w:rPr>
        <w:t>.202</w:t>
      </w:r>
      <w:r w:rsidR="00D47687">
        <w:rPr>
          <w:rFonts w:ascii="Times New Roman" w:hAnsi="Times New Roman" w:cs="Times New Roman"/>
          <w:b/>
          <w:sz w:val="24"/>
          <w:szCs w:val="24"/>
        </w:rPr>
        <w:t>4</w:t>
      </w:r>
      <w:r w:rsidR="00403F89">
        <w:rPr>
          <w:rFonts w:ascii="Times New Roman" w:hAnsi="Times New Roman" w:cs="Times New Roman"/>
          <w:b/>
          <w:sz w:val="24"/>
          <w:szCs w:val="24"/>
        </w:rPr>
        <w:t xml:space="preserve">     </w:t>
      </w:r>
    </w:p>
    <w:p w:rsidR="00A07986" w:rsidRPr="006B0F71" w:rsidRDefault="00D57133" w:rsidP="00D57133">
      <w:pPr>
        <w:autoSpaceDE w:val="0"/>
        <w:autoSpaceDN w:val="0"/>
        <w:adjustRightInd w:val="0"/>
        <w:spacing w:after="0" w:line="240" w:lineRule="auto"/>
        <w:jc w:val="both"/>
        <w:rPr>
          <w:rFonts w:ascii="Times New Roman" w:hAnsi="Times New Roman" w:cs="Times New Roman"/>
          <w:b/>
          <w:sz w:val="24"/>
          <w:szCs w:val="24"/>
        </w:rPr>
      </w:pPr>
      <w:r w:rsidRPr="006B0F71">
        <w:rPr>
          <w:rFonts w:ascii="Times New Roman" w:hAnsi="Times New Roman" w:cs="Times New Roman"/>
          <w:b/>
          <w:sz w:val="24"/>
          <w:szCs w:val="24"/>
        </w:rPr>
        <w:t>Дата определения участников</w:t>
      </w:r>
      <w:r w:rsidR="009341AF" w:rsidRPr="006B0F71">
        <w:rPr>
          <w:rFonts w:ascii="Times New Roman" w:hAnsi="Times New Roman" w:cs="Times New Roman"/>
          <w:b/>
          <w:sz w:val="24"/>
          <w:szCs w:val="24"/>
        </w:rPr>
        <w:t>:</w:t>
      </w:r>
      <w:r w:rsidR="00403F89">
        <w:rPr>
          <w:rFonts w:ascii="Times New Roman" w:hAnsi="Times New Roman" w:cs="Times New Roman"/>
          <w:b/>
          <w:sz w:val="24"/>
          <w:szCs w:val="24"/>
        </w:rPr>
        <w:t xml:space="preserve"> </w:t>
      </w:r>
      <w:r w:rsidR="00D47687">
        <w:rPr>
          <w:rFonts w:ascii="Times New Roman" w:hAnsi="Times New Roman" w:cs="Times New Roman"/>
          <w:b/>
          <w:sz w:val="24"/>
          <w:szCs w:val="24"/>
        </w:rPr>
        <w:t>08</w:t>
      </w:r>
      <w:r w:rsidR="00403F89">
        <w:rPr>
          <w:rFonts w:ascii="Times New Roman" w:hAnsi="Times New Roman" w:cs="Times New Roman"/>
          <w:b/>
          <w:sz w:val="24"/>
          <w:szCs w:val="24"/>
        </w:rPr>
        <w:t>.</w:t>
      </w:r>
      <w:r w:rsidR="00D47687">
        <w:rPr>
          <w:rFonts w:ascii="Times New Roman" w:hAnsi="Times New Roman" w:cs="Times New Roman"/>
          <w:b/>
          <w:sz w:val="24"/>
          <w:szCs w:val="24"/>
        </w:rPr>
        <w:t>11</w:t>
      </w:r>
      <w:r w:rsidR="00403F89">
        <w:rPr>
          <w:rFonts w:ascii="Times New Roman" w:hAnsi="Times New Roman" w:cs="Times New Roman"/>
          <w:b/>
          <w:sz w:val="24"/>
          <w:szCs w:val="24"/>
        </w:rPr>
        <w:t>.202</w:t>
      </w:r>
      <w:r w:rsidR="00D47687">
        <w:rPr>
          <w:rFonts w:ascii="Times New Roman" w:hAnsi="Times New Roman" w:cs="Times New Roman"/>
          <w:b/>
          <w:sz w:val="24"/>
          <w:szCs w:val="24"/>
        </w:rPr>
        <w:t>4</w:t>
      </w:r>
      <w:r w:rsidR="00403F89">
        <w:rPr>
          <w:rFonts w:ascii="Times New Roman" w:hAnsi="Times New Roman" w:cs="Times New Roman"/>
          <w:b/>
          <w:sz w:val="24"/>
          <w:szCs w:val="24"/>
        </w:rPr>
        <w:t xml:space="preserve">       </w:t>
      </w:r>
    </w:p>
    <w:p w:rsidR="00D57133" w:rsidRPr="006B0F71" w:rsidRDefault="00D57133" w:rsidP="00D57133">
      <w:pPr>
        <w:autoSpaceDE w:val="0"/>
        <w:autoSpaceDN w:val="0"/>
        <w:adjustRightInd w:val="0"/>
        <w:spacing w:after="0" w:line="240" w:lineRule="auto"/>
        <w:jc w:val="both"/>
        <w:rPr>
          <w:rFonts w:ascii="Times New Roman" w:hAnsi="Times New Roman" w:cs="Times New Roman"/>
          <w:b/>
          <w:sz w:val="24"/>
          <w:szCs w:val="24"/>
        </w:rPr>
      </w:pPr>
      <w:r w:rsidRPr="006B0F71">
        <w:rPr>
          <w:rFonts w:ascii="Times New Roman" w:hAnsi="Times New Roman" w:cs="Times New Roman"/>
          <w:b/>
          <w:sz w:val="24"/>
          <w:szCs w:val="24"/>
        </w:rPr>
        <w:t xml:space="preserve">Дата аукциона: </w:t>
      </w:r>
      <w:r w:rsidR="00D47687">
        <w:rPr>
          <w:rFonts w:ascii="Times New Roman" w:hAnsi="Times New Roman" w:cs="Times New Roman"/>
          <w:b/>
          <w:sz w:val="24"/>
          <w:szCs w:val="24"/>
        </w:rPr>
        <w:t>1</w:t>
      </w:r>
      <w:r w:rsidR="009A47E1">
        <w:rPr>
          <w:rFonts w:ascii="Times New Roman" w:hAnsi="Times New Roman" w:cs="Times New Roman"/>
          <w:b/>
          <w:sz w:val="24"/>
          <w:szCs w:val="24"/>
        </w:rPr>
        <w:t>2</w:t>
      </w:r>
      <w:r w:rsidR="00403F89">
        <w:rPr>
          <w:rFonts w:ascii="Times New Roman" w:hAnsi="Times New Roman" w:cs="Times New Roman"/>
          <w:b/>
          <w:sz w:val="24"/>
          <w:szCs w:val="24"/>
        </w:rPr>
        <w:t>.1</w:t>
      </w:r>
      <w:r w:rsidR="00D47687">
        <w:rPr>
          <w:rFonts w:ascii="Times New Roman" w:hAnsi="Times New Roman" w:cs="Times New Roman"/>
          <w:b/>
          <w:sz w:val="24"/>
          <w:szCs w:val="24"/>
        </w:rPr>
        <w:t>1</w:t>
      </w:r>
      <w:r w:rsidR="00081BC4">
        <w:rPr>
          <w:rFonts w:ascii="Times New Roman" w:hAnsi="Times New Roman" w:cs="Times New Roman"/>
          <w:b/>
          <w:sz w:val="24"/>
          <w:szCs w:val="24"/>
        </w:rPr>
        <w:t>.202</w:t>
      </w:r>
      <w:r w:rsidR="00D47687">
        <w:rPr>
          <w:rFonts w:ascii="Times New Roman" w:hAnsi="Times New Roman" w:cs="Times New Roman"/>
          <w:b/>
          <w:sz w:val="24"/>
          <w:szCs w:val="24"/>
        </w:rPr>
        <w:t>4</w:t>
      </w: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D57133" w:rsidRPr="00E839F9" w:rsidRDefault="00D57133" w:rsidP="00D57133">
      <w:pPr>
        <w:pStyle w:val="a4"/>
        <w:tabs>
          <w:tab w:val="left" w:pos="9214"/>
        </w:tabs>
        <w:spacing w:before="0" w:after="0"/>
        <w:jc w:val="center"/>
        <w:outlineLvl w:val="0"/>
        <w:rPr>
          <w:sz w:val="24"/>
          <w:szCs w:val="24"/>
        </w:rPr>
      </w:pPr>
    </w:p>
    <w:p w:rsidR="00B00EC0" w:rsidRPr="00E839F9" w:rsidRDefault="00B00EC0" w:rsidP="00D57133">
      <w:pPr>
        <w:pStyle w:val="a4"/>
        <w:tabs>
          <w:tab w:val="left" w:pos="9214"/>
        </w:tabs>
        <w:spacing w:before="0" w:after="0"/>
        <w:jc w:val="center"/>
        <w:outlineLvl w:val="0"/>
        <w:rPr>
          <w:sz w:val="24"/>
          <w:szCs w:val="24"/>
        </w:rPr>
      </w:pPr>
    </w:p>
    <w:p w:rsidR="00B00EC0" w:rsidRDefault="00B00EC0" w:rsidP="00D57133">
      <w:pPr>
        <w:pStyle w:val="a4"/>
        <w:tabs>
          <w:tab w:val="left" w:pos="9214"/>
        </w:tabs>
        <w:spacing w:before="0" w:after="0"/>
        <w:jc w:val="center"/>
        <w:outlineLvl w:val="0"/>
        <w:rPr>
          <w:sz w:val="24"/>
          <w:szCs w:val="24"/>
        </w:rPr>
      </w:pPr>
    </w:p>
    <w:p w:rsidR="00E839F9" w:rsidRDefault="00E839F9" w:rsidP="00D57133">
      <w:pPr>
        <w:pStyle w:val="a4"/>
        <w:tabs>
          <w:tab w:val="left" w:pos="9214"/>
        </w:tabs>
        <w:spacing w:before="0" w:after="0"/>
        <w:jc w:val="center"/>
        <w:outlineLvl w:val="0"/>
        <w:rPr>
          <w:sz w:val="24"/>
          <w:szCs w:val="24"/>
        </w:rPr>
      </w:pPr>
    </w:p>
    <w:p w:rsidR="00E839F9" w:rsidRDefault="00E839F9" w:rsidP="00D57133">
      <w:pPr>
        <w:pStyle w:val="a4"/>
        <w:tabs>
          <w:tab w:val="left" w:pos="9214"/>
        </w:tabs>
        <w:spacing w:before="0" w:after="0"/>
        <w:jc w:val="center"/>
        <w:outlineLvl w:val="0"/>
        <w:rPr>
          <w:sz w:val="24"/>
          <w:szCs w:val="24"/>
        </w:rPr>
      </w:pPr>
    </w:p>
    <w:p w:rsidR="00E839F9" w:rsidRDefault="00E839F9" w:rsidP="00D57133">
      <w:pPr>
        <w:pStyle w:val="a4"/>
        <w:tabs>
          <w:tab w:val="left" w:pos="9214"/>
        </w:tabs>
        <w:spacing w:before="0" w:after="0"/>
        <w:jc w:val="center"/>
        <w:outlineLvl w:val="0"/>
        <w:rPr>
          <w:sz w:val="24"/>
          <w:szCs w:val="24"/>
        </w:rPr>
      </w:pPr>
    </w:p>
    <w:p w:rsidR="00E839F9" w:rsidRDefault="00E839F9" w:rsidP="00D57133">
      <w:pPr>
        <w:pStyle w:val="a4"/>
        <w:tabs>
          <w:tab w:val="left" w:pos="9214"/>
        </w:tabs>
        <w:spacing w:before="0" w:after="0"/>
        <w:jc w:val="center"/>
        <w:outlineLvl w:val="0"/>
        <w:rPr>
          <w:sz w:val="24"/>
          <w:szCs w:val="24"/>
        </w:rPr>
      </w:pPr>
    </w:p>
    <w:p w:rsidR="00E839F9" w:rsidRDefault="00E839F9" w:rsidP="00D57133">
      <w:pPr>
        <w:pStyle w:val="a4"/>
        <w:tabs>
          <w:tab w:val="left" w:pos="9214"/>
        </w:tabs>
        <w:spacing w:before="0" w:after="0"/>
        <w:jc w:val="center"/>
        <w:outlineLvl w:val="0"/>
        <w:rPr>
          <w:sz w:val="24"/>
          <w:szCs w:val="24"/>
        </w:rPr>
      </w:pPr>
    </w:p>
    <w:p w:rsidR="00E839F9" w:rsidRDefault="00E839F9" w:rsidP="00D57133">
      <w:pPr>
        <w:pStyle w:val="a4"/>
        <w:tabs>
          <w:tab w:val="left" w:pos="9214"/>
        </w:tabs>
        <w:spacing w:before="0" w:after="0"/>
        <w:jc w:val="center"/>
        <w:outlineLvl w:val="0"/>
        <w:rPr>
          <w:sz w:val="24"/>
          <w:szCs w:val="24"/>
        </w:rPr>
      </w:pPr>
    </w:p>
    <w:p w:rsidR="00E839F9" w:rsidRPr="00E839F9" w:rsidRDefault="00E839F9" w:rsidP="00D57133">
      <w:pPr>
        <w:pStyle w:val="a4"/>
        <w:tabs>
          <w:tab w:val="left" w:pos="9214"/>
        </w:tabs>
        <w:spacing w:before="0" w:after="0"/>
        <w:jc w:val="center"/>
        <w:outlineLvl w:val="0"/>
        <w:rPr>
          <w:sz w:val="24"/>
          <w:szCs w:val="24"/>
        </w:rPr>
      </w:pPr>
    </w:p>
    <w:p w:rsidR="00B00EC0" w:rsidRDefault="00B00EC0" w:rsidP="00D57133">
      <w:pPr>
        <w:pStyle w:val="a4"/>
        <w:tabs>
          <w:tab w:val="left" w:pos="9214"/>
        </w:tabs>
        <w:spacing w:before="0" w:after="0"/>
        <w:jc w:val="center"/>
        <w:outlineLvl w:val="0"/>
        <w:rPr>
          <w:sz w:val="24"/>
          <w:szCs w:val="24"/>
        </w:rPr>
      </w:pPr>
    </w:p>
    <w:p w:rsidR="00CA28A3" w:rsidRDefault="00CA28A3" w:rsidP="00D57133">
      <w:pPr>
        <w:pStyle w:val="a4"/>
        <w:tabs>
          <w:tab w:val="left" w:pos="9214"/>
        </w:tabs>
        <w:spacing w:before="0" w:after="0"/>
        <w:jc w:val="center"/>
        <w:outlineLvl w:val="0"/>
        <w:rPr>
          <w:sz w:val="24"/>
          <w:szCs w:val="24"/>
        </w:rPr>
      </w:pPr>
    </w:p>
    <w:p w:rsidR="00CA28A3" w:rsidRPr="00E839F9" w:rsidRDefault="00CA28A3" w:rsidP="00D57133">
      <w:pPr>
        <w:pStyle w:val="a4"/>
        <w:tabs>
          <w:tab w:val="left" w:pos="9214"/>
        </w:tabs>
        <w:spacing w:before="0" w:after="0"/>
        <w:jc w:val="center"/>
        <w:outlineLvl w:val="0"/>
        <w:rPr>
          <w:sz w:val="24"/>
          <w:szCs w:val="24"/>
        </w:rPr>
      </w:pPr>
    </w:p>
    <w:p w:rsidR="00675C75" w:rsidRDefault="00D57133" w:rsidP="00B00EC0">
      <w:pPr>
        <w:pStyle w:val="a4"/>
        <w:tabs>
          <w:tab w:val="left" w:pos="9214"/>
        </w:tabs>
        <w:spacing w:before="0" w:after="0"/>
        <w:jc w:val="center"/>
        <w:outlineLvl w:val="0"/>
        <w:rPr>
          <w:sz w:val="24"/>
          <w:szCs w:val="24"/>
        </w:rPr>
      </w:pPr>
      <w:r w:rsidRPr="00E839F9">
        <w:rPr>
          <w:sz w:val="24"/>
          <w:szCs w:val="24"/>
        </w:rPr>
        <w:t>20</w:t>
      </w:r>
      <w:r w:rsidR="00A07986" w:rsidRPr="00E839F9">
        <w:rPr>
          <w:sz w:val="24"/>
          <w:szCs w:val="24"/>
        </w:rPr>
        <w:t>2</w:t>
      </w:r>
      <w:r w:rsidR="00D47687">
        <w:rPr>
          <w:sz w:val="24"/>
          <w:szCs w:val="24"/>
        </w:rPr>
        <w:t>4</w:t>
      </w:r>
      <w:r w:rsidRPr="00E839F9">
        <w:rPr>
          <w:sz w:val="24"/>
          <w:szCs w:val="24"/>
        </w:rPr>
        <w:t xml:space="preserve"> год</w:t>
      </w:r>
    </w:p>
    <w:p w:rsidR="00E839F9" w:rsidRDefault="00E839F9" w:rsidP="00B00EC0">
      <w:pPr>
        <w:pStyle w:val="a4"/>
        <w:tabs>
          <w:tab w:val="left" w:pos="9214"/>
        </w:tabs>
        <w:spacing w:before="0" w:after="0"/>
        <w:jc w:val="center"/>
        <w:outlineLvl w:val="0"/>
        <w:rPr>
          <w:sz w:val="24"/>
          <w:szCs w:val="24"/>
        </w:rPr>
      </w:pPr>
    </w:p>
    <w:p w:rsidR="00146552" w:rsidRPr="0093086C" w:rsidRDefault="00146552" w:rsidP="002C0854">
      <w:pPr>
        <w:pStyle w:val="a6"/>
        <w:numPr>
          <w:ilvl w:val="0"/>
          <w:numId w:val="1"/>
        </w:numPr>
        <w:spacing w:after="0" w:line="240" w:lineRule="auto"/>
        <w:jc w:val="center"/>
        <w:rPr>
          <w:rFonts w:ascii="Times New Roman" w:hAnsi="Times New Roman" w:cs="Times New Roman"/>
          <w:b/>
          <w:sz w:val="28"/>
          <w:szCs w:val="28"/>
        </w:rPr>
      </w:pPr>
      <w:r w:rsidRPr="0093086C">
        <w:rPr>
          <w:rFonts w:ascii="Times New Roman" w:hAnsi="Times New Roman" w:cs="Times New Roman"/>
          <w:b/>
          <w:sz w:val="28"/>
          <w:szCs w:val="28"/>
        </w:rPr>
        <w:lastRenderedPageBreak/>
        <w:t>Правовое регулирование</w:t>
      </w:r>
    </w:p>
    <w:p w:rsidR="002C0854" w:rsidRPr="0093086C" w:rsidRDefault="002C0854" w:rsidP="002C0854">
      <w:pPr>
        <w:pStyle w:val="a6"/>
        <w:spacing w:after="0" w:line="240" w:lineRule="auto"/>
        <w:ind w:left="1069"/>
        <w:rPr>
          <w:rFonts w:ascii="Times New Roman" w:hAnsi="Times New Roman" w:cs="Times New Roman"/>
          <w:b/>
          <w:sz w:val="24"/>
          <w:szCs w:val="24"/>
        </w:rPr>
      </w:pPr>
    </w:p>
    <w:p w:rsidR="00146552" w:rsidRPr="0093086C" w:rsidRDefault="00146552" w:rsidP="00146552">
      <w:pPr>
        <w:spacing w:after="0" w:line="240" w:lineRule="auto"/>
        <w:ind w:firstLine="709"/>
        <w:jc w:val="both"/>
        <w:rPr>
          <w:rFonts w:ascii="Times New Roman" w:hAnsi="Times New Roman" w:cs="Times New Roman"/>
          <w:sz w:val="24"/>
          <w:szCs w:val="24"/>
        </w:rPr>
      </w:pPr>
      <w:r w:rsidRPr="0093086C">
        <w:rPr>
          <w:rFonts w:ascii="Times New Roman" w:hAnsi="Times New Roman" w:cs="Times New Roman"/>
          <w:sz w:val="24"/>
          <w:szCs w:val="24"/>
        </w:rPr>
        <w:t>Аукцион проводится в соответствии с:</w:t>
      </w:r>
    </w:p>
    <w:p w:rsidR="00146552" w:rsidRPr="0093086C" w:rsidRDefault="005C4438" w:rsidP="00146552">
      <w:pPr>
        <w:spacing w:after="0" w:line="240" w:lineRule="auto"/>
        <w:ind w:firstLine="709"/>
        <w:jc w:val="both"/>
        <w:rPr>
          <w:rFonts w:ascii="Times New Roman" w:hAnsi="Times New Roman" w:cs="Times New Roman"/>
          <w:sz w:val="24"/>
          <w:szCs w:val="24"/>
        </w:rPr>
      </w:pPr>
      <w:r w:rsidRPr="0093086C">
        <w:rPr>
          <w:rFonts w:ascii="Times New Roman" w:hAnsi="Times New Roman" w:cs="Times New Roman"/>
          <w:bCs/>
          <w:i/>
          <w:iCs/>
          <w:sz w:val="24"/>
          <w:szCs w:val="24"/>
        </w:rPr>
        <w:t>–</w:t>
      </w:r>
      <w:r w:rsidR="00146552" w:rsidRPr="0093086C">
        <w:rPr>
          <w:rFonts w:ascii="Times New Roman" w:hAnsi="Times New Roman" w:cs="Times New Roman"/>
          <w:sz w:val="24"/>
          <w:szCs w:val="24"/>
        </w:rPr>
        <w:t xml:space="preserve"> Гражданским кодексом Российской Федерации;</w:t>
      </w:r>
    </w:p>
    <w:p w:rsidR="00146552" w:rsidRPr="0093086C" w:rsidRDefault="005C4438" w:rsidP="00146552">
      <w:pPr>
        <w:spacing w:after="0" w:line="240" w:lineRule="auto"/>
        <w:ind w:firstLine="709"/>
        <w:jc w:val="both"/>
        <w:rPr>
          <w:rFonts w:ascii="Times New Roman" w:hAnsi="Times New Roman" w:cs="Times New Roman"/>
          <w:sz w:val="24"/>
          <w:szCs w:val="24"/>
        </w:rPr>
      </w:pPr>
      <w:r w:rsidRPr="0093086C">
        <w:rPr>
          <w:rFonts w:ascii="Times New Roman" w:hAnsi="Times New Roman" w:cs="Times New Roman"/>
          <w:bCs/>
          <w:i/>
          <w:iCs/>
          <w:sz w:val="24"/>
          <w:szCs w:val="24"/>
        </w:rPr>
        <w:t>–</w:t>
      </w:r>
      <w:r w:rsidR="00146552" w:rsidRPr="0093086C">
        <w:rPr>
          <w:rFonts w:ascii="Times New Roman" w:hAnsi="Times New Roman" w:cs="Times New Roman"/>
          <w:sz w:val="24"/>
          <w:szCs w:val="24"/>
        </w:rPr>
        <w:t xml:space="preserve"> Федеральным законом от 26.07.2006 № 135-ФЗ «О защите конкуренции»;</w:t>
      </w:r>
    </w:p>
    <w:p w:rsidR="00146552" w:rsidRPr="0093086C" w:rsidRDefault="005C4438" w:rsidP="00146552">
      <w:pPr>
        <w:spacing w:after="0" w:line="240" w:lineRule="auto"/>
        <w:ind w:firstLine="709"/>
        <w:jc w:val="both"/>
        <w:rPr>
          <w:rFonts w:ascii="Times New Roman" w:hAnsi="Times New Roman" w:cs="Times New Roman"/>
          <w:sz w:val="24"/>
          <w:szCs w:val="24"/>
        </w:rPr>
      </w:pPr>
      <w:r w:rsidRPr="0093086C">
        <w:rPr>
          <w:rFonts w:ascii="Times New Roman" w:hAnsi="Times New Roman" w:cs="Times New Roman"/>
          <w:bCs/>
          <w:i/>
          <w:iCs/>
          <w:sz w:val="24"/>
          <w:szCs w:val="24"/>
        </w:rPr>
        <w:t>–</w:t>
      </w:r>
      <w:r w:rsidR="00146552" w:rsidRPr="0093086C">
        <w:rPr>
          <w:rFonts w:ascii="Times New Roman" w:hAnsi="Times New Roman" w:cs="Times New Roman"/>
          <w:sz w:val="24"/>
          <w:szCs w:val="24"/>
        </w:rPr>
        <w:t xml:space="preserve"> Федеральным законом от 21.12.2001 № 178-ФЗ «О приватизации государственного и муниципального</w:t>
      </w:r>
      <w:r w:rsidR="00D47687" w:rsidRPr="0093086C">
        <w:rPr>
          <w:rFonts w:ascii="Times New Roman" w:hAnsi="Times New Roman" w:cs="Times New Roman"/>
          <w:sz w:val="24"/>
          <w:szCs w:val="24"/>
        </w:rPr>
        <w:t xml:space="preserve"> </w:t>
      </w:r>
      <w:r w:rsidR="00146552" w:rsidRPr="0093086C">
        <w:rPr>
          <w:rFonts w:ascii="Times New Roman" w:hAnsi="Times New Roman" w:cs="Times New Roman"/>
          <w:sz w:val="24"/>
          <w:szCs w:val="24"/>
        </w:rPr>
        <w:t>имущества»;</w:t>
      </w:r>
    </w:p>
    <w:p w:rsidR="00146552" w:rsidRPr="0093086C" w:rsidRDefault="005C4438" w:rsidP="00146552">
      <w:pPr>
        <w:spacing w:after="0" w:line="240" w:lineRule="auto"/>
        <w:ind w:firstLine="709"/>
        <w:jc w:val="both"/>
        <w:rPr>
          <w:rFonts w:ascii="Times New Roman" w:hAnsi="Times New Roman" w:cs="Times New Roman"/>
          <w:sz w:val="24"/>
          <w:szCs w:val="24"/>
        </w:rPr>
      </w:pPr>
      <w:r w:rsidRPr="0093086C">
        <w:rPr>
          <w:rFonts w:ascii="Times New Roman" w:hAnsi="Times New Roman" w:cs="Times New Roman"/>
          <w:bCs/>
          <w:i/>
          <w:iCs/>
          <w:sz w:val="24"/>
          <w:szCs w:val="24"/>
        </w:rPr>
        <w:t>–</w:t>
      </w:r>
      <w:r w:rsidR="00146552" w:rsidRPr="0093086C">
        <w:rPr>
          <w:rFonts w:ascii="Times New Roman" w:hAnsi="Times New Roman" w:cs="Times New Roman"/>
          <w:sz w:val="24"/>
          <w:szCs w:val="24"/>
        </w:rPr>
        <w:t xml:space="preserve">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8C6575" w:rsidRPr="0093086C" w:rsidRDefault="00146552" w:rsidP="00146552">
      <w:pPr>
        <w:spacing w:after="0" w:line="240" w:lineRule="auto"/>
        <w:ind w:firstLine="709"/>
        <w:jc w:val="both"/>
        <w:rPr>
          <w:rFonts w:ascii="Times New Roman" w:hAnsi="Times New Roman" w:cs="Times New Roman"/>
          <w:sz w:val="24"/>
          <w:szCs w:val="24"/>
        </w:rPr>
      </w:pPr>
      <w:r w:rsidRPr="0093086C">
        <w:rPr>
          <w:rFonts w:ascii="Times New Roman" w:hAnsi="Times New Roman" w:cs="Times New Roman"/>
          <w:sz w:val="24"/>
          <w:szCs w:val="24"/>
        </w:rPr>
        <w:t xml:space="preserve">– </w:t>
      </w:r>
      <w:r w:rsidR="008C6575" w:rsidRPr="0093086C">
        <w:rPr>
          <w:rFonts w:ascii="Times New Roman" w:hAnsi="Times New Roman" w:cs="Times New Roman"/>
          <w:sz w:val="24"/>
          <w:szCs w:val="24"/>
        </w:rPr>
        <w:t xml:space="preserve">решение Совета сельского поселения Сиземское Шекснинского муниципального района </w:t>
      </w:r>
      <w:r w:rsidR="00D47687" w:rsidRPr="0093086C">
        <w:rPr>
          <w:rFonts w:ascii="Times New Roman" w:hAnsi="Times New Roman" w:cs="Times New Roman"/>
          <w:sz w:val="24"/>
          <w:szCs w:val="24"/>
        </w:rPr>
        <w:t>от 28.11.2023</w:t>
      </w:r>
      <w:r w:rsidR="0093086C" w:rsidRPr="0093086C">
        <w:rPr>
          <w:rFonts w:ascii="Times New Roman" w:hAnsi="Times New Roman" w:cs="Times New Roman"/>
          <w:sz w:val="24"/>
          <w:szCs w:val="24"/>
        </w:rPr>
        <w:t xml:space="preserve"> </w:t>
      </w:r>
      <w:r w:rsidR="00D47687" w:rsidRPr="0093086C">
        <w:rPr>
          <w:rFonts w:ascii="Times New Roman" w:hAnsi="Times New Roman" w:cs="Times New Roman"/>
          <w:sz w:val="24"/>
          <w:szCs w:val="24"/>
        </w:rPr>
        <w:t>года № 40 «Об утверждении прогнозного плана (программы) приватизации муниципального имущества сельского поселения Сиземское на 2024год»</w:t>
      </w:r>
      <w:r w:rsidR="008C6575" w:rsidRPr="0093086C">
        <w:rPr>
          <w:rFonts w:ascii="Times New Roman" w:hAnsi="Times New Roman" w:cs="Times New Roman"/>
          <w:sz w:val="24"/>
          <w:szCs w:val="24"/>
        </w:rPr>
        <w:t xml:space="preserve">; </w:t>
      </w:r>
    </w:p>
    <w:p w:rsidR="0026161A" w:rsidRPr="0093086C" w:rsidRDefault="00146552" w:rsidP="0026161A">
      <w:pPr>
        <w:spacing w:after="0"/>
        <w:ind w:firstLine="708"/>
        <w:jc w:val="both"/>
        <w:rPr>
          <w:rFonts w:ascii="Times New Roman" w:hAnsi="Times New Roman" w:cs="Times New Roman"/>
          <w:sz w:val="24"/>
          <w:szCs w:val="24"/>
        </w:rPr>
      </w:pPr>
      <w:r w:rsidRPr="0093086C">
        <w:rPr>
          <w:rFonts w:ascii="Times New Roman" w:hAnsi="Times New Roman" w:cs="Times New Roman"/>
          <w:sz w:val="24"/>
          <w:szCs w:val="24"/>
        </w:rPr>
        <w:t xml:space="preserve">– </w:t>
      </w:r>
      <w:r w:rsidR="00816CCC" w:rsidRPr="0093086C">
        <w:rPr>
          <w:rFonts w:ascii="Times New Roman" w:hAnsi="Times New Roman" w:cs="Times New Roman"/>
          <w:sz w:val="24"/>
          <w:szCs w:val="24"/>
        </w:rPr>
        <w:t xml:space="preserve"> </w:t>
      </w:r>
      <w:r w:rsidRPr="0093086C">
        <w:rPr>
          <w:rFonts w:ascii="Times New Roman" w:hAnsi="Times New Roman" w:cs="Times New Roman"/>
          <w:sz w:val="24"/>
          <w:szCs w:val="24"/>
        </w:rPr>
        <w:t>постановлени</w:t>
      </w:r>
      <w:r w:rsidR="00796BF5" w:rsidRPr="0093086C">
        <w:rPr>
          <w:rFonts w:ascii="Times New Roman" w:hAnsi="Times New Roman" w:cs="Times New Roman"/>
          <w:sz w:val="24"/>
          <w:szCs w:val="24"/>
        </w:rPr>
        <w:t>ями</w:t>
      </w:r>
      <w:r w:rsidR="008C6575" w:rsidRPr="0093086C">
        <w:rPr>
          <w:rFonts w:ascii="Times New Roman" w:hAnsi="Times New Roman" w:cs="Times New Roman"/>
          <w:sz w:val="24"/>
          <w:szCs w:val="24"/>
        </w:rPr>
        <w:t xml:space="preserve"> </w:t>
      </w:r>
      <w:r w:rsidRPr="0093086C">
        <w:rPr>
          <w:rFonts w:ascii="Times New Roman" w:hAnsi="Times New Roman" w:cs="Times New Roman"/>
          <w:sz w:val="24"/>
          <w:szCs w:val="24"/>
        </w:rPr>
        <w:t xml:space="preserve">администрации </w:t>
      </w:r>
      <w:r w:rsidR="0026161A" w:rsidRPr="0093086C">
        <w:rPr>
          <w:rFonts w:ascii="Times New Roman" w:hAnsi="Times New Roman" w:cs="Times New Roman"/>
          <w:sz w:val="24"/>
          <w:szCs w:val="24"/>
        </w:rPr>
        <w:t>сельского поселения Сиземское</w:t>
      </w:r>
      <w:r w:rsidR="004C2F93" w:rsidRPr="0093086C">
        <w:rPr>
          <w:rFonts w:ascii="Times New Roman" w:hAnsi="Times New Roman" w:cs="Times New Roman"/>
          <w:sz w:val="24"/>
          <w:szCs w:val="24"/>
        </w:rPr>
        <w:t xml:space="preserve"> от </w:t>
      </w:r>
      <w:r w:rsidR="0093086C" w:rsidRPr="0093086C">
        <w:rPr>
          <w:rFonts w:ascii="Times New Roman" w:hAnsi="Times New Roman" w:cs="Times New Roman"/>
          <w:sz w:val="24"/>
          <w:szCs w:val="24"/>
        </w:rPr>
        <w:t>0</w:t>
      </w:r>
      <w:r w:rsidR="00403F89" w:rsidRPr="0093086C">
        <w:rPr>
          <w:rFonts w:ascii="Times New Roman" w:hAnsi="Times New Roman" w:cs="Times New Roman"/>
          <w:sz w:val="24"/>
          <w:szCs w:val="24"/>
        </w:rPr>
        <w:t>1</w:t>
      </w:r>
      <w:r w:rsidR="005408F4" w:rsidRPr="0093086C">
        <w:rPr>
          <w:rFonts w:ascii="Times New Roman" w:hAnsi="Times New Roman" w:cs="Times New Roman"/>
          <w:sz w:val="24"/>
          <w:szCs w:val="24"/>
        </w:rPr>
        <w:t>.</w:t>
      </w:r>
      <w:r w:rsidR="0093086C" w:rsidRPr="0093086C">
        <w:rPr>
          <w:rFonts w:ascii="Times New Roman" w:hAnsi="Times New Roman" w:cs="Times New Roman"/>
          <w:sz w:val="24"/>
          <w:szCs w:val="24"/>
        </w:rPr>
        <w:t>10</w:t>
      </w:r>
      <w:r w:rsidR="005408F4" w:rsidRPr="0093086C">
        <w:rPr>
          <w:rFonts w:ascii="Times New Roman" w:hAnsi="Times New Roman" w:cs="Times New Roman"/>
          <w:sz w:val="24"/>
          <w:szCs w:val="24"/>
        </w:rPr>
        <w:t>.202</w:t>
      </w:r>
      <w:r w:rsidR="0093086C" w:rsidRPr="0093086C">
        <w:rPr>
          <w:rFonts w:ascii="Times New Roman" w:hAnsi="Times New Roman" w:cs="Times New Roman"/>
          <w:sz w:val="24"/>
          <w:szCs w:val="24"/>
        </w:rPr>
        <w:t xml:space="preserve">4 </w:t>
      </w:r>
      <w:r w:rsidR="00B659B5" w:rsidRPr="0093086C">
        <w:rPr>
          <w:rFonts w:ascii="Times New Roman" w:hAnsi="Times New Roman" w:cs="Times New Roman"/>
          <w:sz w:val="24"/>
          <w:szCs w:val="24"/>
        </w:rPr>
        <w:t xml:space="preserve">года </w:t>
      </w:r>
      <w:r w:rsidR="00034AA0" w:rsidRPr="0093086C">
        <w:rPr>
          <w:rFonts w:ascii="Times New Roman" w:hAnsi="Times New Roman" w:cs="Times New Roman"/>
          <w:sz w:val="24"/>
          <w:szCs w:val="24"/>
        </w:rPr>
        <w:t>№</w:t>
      </w:r>
      <w:r w:rsidR="00816CCC" w:rsidRPr="0093086C">
        <w:rPr>
          <w:rFonts w:ascii="Times New Roman" w:hAnsi="Times New Roman" w:cs="Times New Roman"/>
          <w:sz w:val="24"/>
          <w:szCs w:val="24"/>
        </w:rPr>
        <w:t xml:space="preserve"> </w:t>
      </w:r>
      <w:r w:rsidR="0093086C" w:rsidRPr="0093086C">
        <w:rPr>
          <w:rFonts w:ascii="Times New Roman" w:hAnsi="Times New Roman" w:cs="Times New Roman"/>
          <w:sz w:val="24"/>
          <w:szCs w:val="24"/>
        </w:rPr>
        <w:t>63</w:t>
      </w:r>
      <w:r w:rsidR="00816CCC" w:rsidRPr="0093086C">
        <w:rPr>
          <w:rFonts w:ascii="Times New Roman" w:hAnsi="Times New Roman" w:cs="Times New Roman"/>
          <w:sz w:val="24"/>
          <w:szCs w:val="24"/>
        </w:rPr>
        <w:t xml:space="preserve"> </w:t>
      </w:r>
      <w:r w:rsidRPr="0093086C">
        <w:rPr>
          <w:rFonts w:ascii="Times New Roman" w:hAnsi="Times New Roman" w:cs="Times New Roman"/>
          <w:sz w:val="24"/>
          <w:szCs w:val="24"/>
        </w:rPr>
        <w:t>«Об условиях приватизации муниципального имущества</w:t>
      </w:r>
      <w:r w:rsidR="0026161A" w:rsidRPr="0093086C">
        <w:rPr>
          <w:rFonts w:ascii="Times New Roman" w:hAnsi="Times New Roman" w:cs="Times New Roman"/>
          <w:sz w:val="24"/>
          <w:szCs w:val="24"/>
        </w:rPr>
        <w:t xml:space="preserve"> и утверждение аукционной документации»;</w:t>
      </w:r>
    </w:p>
    <w:p w:rsidR="00146552" w:rsidRPr="0093086C" w:rsidRDefault="005C4438" w:rsidP="0026161A">
      <w:pPr>
        <w:spacing w:after="0" w:line="240" w:lineRule="auto"/>
        <w:ind w:firstLine="709"/>
        <w:jc w:val="both"/>
        <w:rPr>
          <w:rFonts w:ascii="Times New Roman" w:hAnsi="Times New Roman" w:cs="Times New Roman"/>
          <w:sz w:val="24"/>
          <w:szCs w:val="24"/>
        </w:rPr>
      </w:pPr>
      <w:r w:rsidRPr="0093086C">
        <w:rPr>
          <w:rFonts w:ascii="Times New Roman" w:hAnsi="Times New Roman" w:cs="Times New Roman"/>
          <w:sz w:val="24"/>
          <w:szCs w:val="24"/>
        </w:rPr>
        <w:t>–</w:t>
      </w:r>
      <w:r w:rsidR="00146552" w:rsidRPr="0093086C">
        <w:rPr>
          <w:rFonts w:ascii="Times New Roman" w:hAnsi="Times New Roman" w:cs="Times New Roman"/>
          <w:sz w:val="24"/>
          <w:szCs w:val="24"/>
        </w:rPr>
        <w:t xml:space="preserve"> иными нормативными правовыми актами.</w:t>
      </w:r>
    </w:p>
    <w:p w:rsidR="0093086C" w:rsidRPr="0093086C" w:rsidRDefault="0093086C" w:rsidP="006B0A68">
      <w:pPr>
        <w:pStyle w:val="Default"/>
        <w:tabs>
          <w:tab w:val="left" w:pos="284"/>
          <w:tab w:val="left" w:pos="426"/>
        </w:tabs>
        <w:ind w:firstLine="567"/>
        <w:jc w:val="both"/>
      </w:pPr>
    </w:p>
    <w:p w:rsidR="0093086C" w:rsidRDefault="0093086C" w:rsidP="0093086C">
      <w:pPr>
        <w:pStyle w:val="a6"/>
        <w:spacing w:after="0" w:line="240" w:lineRule="auto"/>
        <w:ind w:left="1069"/>
        <w:jc w:val="center"/>
        <w:rPr>
          <w:rFonts w:ascii="Times New Roman" w:hAnsi="Times New Roman" w:cs="Times New Roman"/>
          <w:b/>
          <w:sz w:val="28"/>
          <w:szCs w:val="28"/>
        </w:rPr>
      </w:pPr>
      <w:r w:rsidRPr="0093086C">
        <w:rPr>
          <w:rFonts w:ascii="Times New Roman" w:hAnsi="Times New Roman" w:cs="Times New Roman"/>
          <w:b/>
          <w:sz w:val="28"/>
          <w:szCs w:val="28"/>
        </w:rPr>
        <w:t xml:space="preserve">              </w:t>
      </w:r>
      <w:r w:rsidR="006B0A68" w:rsidRPr="0093086C">
        <w:rPr>
          <w:rFonts w:ascii="Times New Roman" w:hAnsi="Times New Roman" w:cs="Times New Roman"/>
          <w:b/>
          <w:sz w:val="28"/>
          <w:szCs w:val="28"/>
        </w:rPr>
        <w:t>2. Сведения об аукционе в электронной форме</w:t>
      </w:r>
    </w:p>
    <w:p w:rsidR="0093086C" w:rsidRDefault="0093086C" w:rsidP="0093086C">
      <w:pPr>
        <w:pStyle w:val="a6"/>
        <w:spacing w:after="0" w:line="240" w:lineRule="auto"/>
        <w:ind w:left="1069"/>
        <w:jc w:val="center"/>
        <w:rPr>
          <w:rFonts w:ascii="Times New Roman" w:hAnsi="Times New Roman" w:cs="Times New Roman"/>
          <w:b/>
          <w:sz w:val="28"/>
          <w:szCs w:val="28"/>
        </w:rPr>
      </w:pPr>
    </w:p>
    <w:p w:rsidR="006B0A68" w:rsidRPr="00D05579" w:rsidRDefault="006B0A68" w:rsidP="006B0A68">
      <w:pPr>
        <w:pStyle w:val="Default"/>
        <w:tabs>
          <w:tab w:val="left" w:pos="0"/>
        </w:tabs>
        <w:ind w:firstLine="709"/>
        <w:jc w:val="both"/>
        <w:rPr>
          <w:iCs/>
          <w:color w:val="auto"/>
        </w:rPr>
      </w:pPr>
      <w:r w:rsidRPr="00D05579">
        <w:rPr>
          <w:b/>
          <w:bCs/>
          <w:iCs/>
          <w:color w:val="auto"/>
        </w:rPr>
        <w:t>Собственник выставляемого на торги имущества:</w:t>
      </w:r>
      <w:r w:rsidRPr="00D05579">
        <w:t xml:space="preserve"> муниципальное образование сельское поселение Сиземское.</w:t>
      </w:r>
    </w:p>
    <w:p w:rsidR="006B0A68" w:rsidRPr="00D05579" w:rsidRDefault="006B0A68" w:rsidP="006B0A68">
      <w:pPr>
        <w:ind w:firstLine="709"/>
        <w:jc w:val="both"/>
        <w:rPr>
          <w:rFonts w:ascii="Times New Roman" w:hAnsi="Times New Roman" w:cs="Times New Roman"/>
          <w:sz w:val="24"/>
          <w:szCs w:val="24"/>
        </w:rPr>
      </w:pPr>
      <w:proofErr w:type="gramStart"/>
      <w:r w:rsidRPr="00D05579">
        <w:rPr>
          <w:rFonts w:ascii="Times New Roman" w:hAnsi="Times New Roman" w:cs="Times New Roman"/>
          <w:b/>
          <w:sz w:val="24"/>
          <w:szCs w:val="24"/>
        </w:rPr>
        <w:t>Продавец</w:t>
      </w:r>
      <w:r w:rsidRPr="00D05579">
        <w:rPr>
          <w:rFonts w:ascii="Times New Roman" w:hAnsi="Times New Roman" w:cs="Times New Roman"/>
          <w:sz w:val="24"/>
          <w:szCs w:val="24"/>
        </w:rPr>
        <w:t xml:space="preserve"> – орган, принимающий решение о проведении аукциона в электронной форме, об отказе от проведения аукциона, об условиях аукциона в электронной форме (в том числе о начальной цене предмета аукциона, условиях и сроках купли-продажи), отвечающий за соответствие Объекта аукциона характеристикам, указанным в Информационном сообщении о проведении аукциона в электронной форме, за заключение договора купли-продажи Объекта аукциона, в том числе за соблюдение</w:t>
      </w:r>
      <w:proofErr w:type="gramEnd"/>
      <w:r w:rsidRPr="00D05579">
        <w:rPr>
          <w:rFonts w:ascii="Times New Roman" w:hAnsi="Times New Roman" w:cs="Times New Roman"/>
          <w:sz w:val="24"/>
          <w:szCs w:val="24"/>
        </w:rPr>
        <w:t xml:space="preserve"> сроков его заключения.</w:t>
      </w:r>
    </w:p>
    <w:p w:rsidR="006B0A68" w:rsidRPr="00D05579" w:rsidRDefault="006B0A68" w:rsidP="006B0A68">
      <w:pPr>
        <w:pStyle w:val="Default"/>
        <w:tabs>
          <w:tab w:val="left" w:pos="0"/>
        </w:tabs>
        <w:ind w:firstLine="709"/>
        <w:jc w:val="both"/>
        <w:rPr>
          <w:b/>
          <w:bCs/>
          <w:iCs/>
          <w:color w:val="auto"/>
        </w:rPr>
      </w:pPr>
      <w:r w:rsidRPr="00D05579">
        <w:t xml:space="preserve">Наименование: Администрация сельского поселения Сиземское Шекснинского муниципального района Вологодской </w:t>
      </w:r>
      <w:r w:rsidRPr="00D05579">
        <w:rPr>
          <w:bCs/>
        </w:rPr>
        <w:t>области.</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 xml:space="preserve">Адрес: 162570, Вологодская область, Шекснинский район, село </w:t>
      </w:r>
      <w:proofErr w:type="spellStart"/>
      <w:r w:rsidRPr="00D05579">
        <w:rPr>
          <w:rFonts w:ascii="Times New Roman" w:hAnsi="Times New Roman" w:cs="Times New Roman"/>
          <w:sz w:val="24"/>
          <w:szCs w:val="24"/>
        </w:rPr>
        <w:t>Чаромское</w:t>
      </w:r>
      <w:proofErr w:type="spellEnd"/>
      <w:r w:rsidRPr="00D05579">
        <w:rPr>
          <w:rFonts w:ascii="Times New Roman" w:hAnsi="Times New Roman" w:cs="Times New Roman"/>
          <w:sz w:val="24"/>
          <w:szCs w:val="24"/>
        </w:rPr>
        <w:t xml:space="preserve">, ул. Центральная, д. 40а </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Сайт: https://сиземское35.рф</w:t>
      </w:r>
    </w:p>
    <w:p w:rsidR="006B0A68" w:rsidRPr="00D05579" w:rsidRDefault="006B0A68" w:rsidP="006B0A68">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Адрес </w:t>
      </w:r>
      <w:r w:rsidRPr="00D05579">
        <w:rPr>
          <w:rFonts w:ascii="Times New Roman" w:hAnsi="Times New Roman" w:cs="Times New Roman"/>
          <w:sz w:val="24"/>
          <w:szCs w:val="24"/>
        </w:rPr>
        <w:t>электронной почты: sizmpos@mail.ru</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Тел.: (8-817-51) 4-31-34, (8-817-51) 4-31-17</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b/>
          <w:sz w:val="24"/>
          <w:szCs w:val="24"/>
        </w:rPr>
        <w:t xml:space="preserve">Банковские реквизиты для оплаты стоимости имущества ПОБЕДИТЕЛЕМ по результатам торгов: </w:t>
      </w:r>
      <w:proofErr w:type="spellStart"/>
      <w:proofErr w:type="gramStart"/>
      <w:r w:rsidRPr="00D05579">
        <w:rPr>
          <w:rFonts w:ascii="Times New Roman" w:hAnsi="Times New Roman" w:cs="Times New Roman"/>
          <w:sz w:val="24"/>
          <w:szCs w:val="24"/>
        </w:rPr>
        <w:t>р</w:t>
      </w:r>
      <w:proofErr w:type="spellEnd"/>
      <w:proofErr w:type="gramEnd"/>
      <w:r w:rsidRPr="00D05579">
        <w:rPr>
          <w:rFonts w:ascii="Times New Roman" w:hAnsi="Times New Roman" w:cs="Times New Roman"/>
          <w:sz w:val="24"/>
          <w:szCs w:val="24"/>
        </w:rPr>
        <w:t>/</w:t>
      </w:r>
      <w:proofErr w:type="spellStart"/>
      <w:r w:rsidRPr="00D05579">
        <w:rPr>
          <w:rFonts w:ascii="Times New Roman" w:hAnsi="Times New Roman" w:cs="Times New Roman"/>
          <w:sz w:val="24"/>
          <w:szCs w:val="24"/>
        </w:rPr>
        <w:t>сч</w:t>
      </w:r>
      <w:proofErr w:type="spellEnd"/>
      <w:r w:rsidRPr="00D05579">
        <w:rPr>
          <w:rFonts w:ascii="Times New Roman" w:hAnsi="Times New Roman" w:cs="Times New Roman"/>
          <w:sz w:val="24"/>
          <w:szCs w:val="24"/>
        </w:rPr>
        <w:t xml:space="preserve">. 03100643000000013000 в Отделении Вологда Банка России//УФК по Вологодской области, г. Вологда, БИК 011909101, </w:t>
      </w:r>
      <w:proofErr w:type="spellStart"/>
      <w:r w:rsidRPr="00D05579">
        <w:rPr>
          <w:rFonts w:ascii="Times New Roman" w:hAnsi="Times New Roman" w:cs="Times New Roman"/>
          <w:sz w:val="24"/>
          <w:szCs w:val="24"/>
        </w:rPr>
        <w:t>кор</w:t>
      </w:r>
      <w:proofErr w:type="spellEnd"/>
      <w:r w:rsidRPr="00D05579">
        <w:rPr>
          <w:rFonts w:ascii="Times New Roman" w:hAnsi="Times New Roman" w:cs="Times New Roman"/>
          <w:sz w:val="24"/>
          <w:szCs w:val="24"/>
        </w:rPr>
        <w:t>/</w:t>
      </w:r>
      <w:proofErr w:type="spellStart"/>
      <w:r w:rsidRPr="00D05579">
        <w:rPr>
          <w:rFonts w:ascii="Times New Roman" w:hAnsi="Times New Roman" w:cs="Times New Roman"/>
          <w:sz w:val="24"/>
          <w:szCs w:val="24"/>
        </w:rPr>
        <w:t>сч</w:t>
      </w:r>
      <w:proofErr w:type="spellEnd"/>
      <w:r w:rsidRPr="00D05579">
        <w:rPr>
          <w:rFonts w:ascii="Times New Roman" w:hAnsi="Times New Roman" w:cs="Times New Roman"/>
          <w:sz w:val="24"/>
          <w:szCs w:val="24"/>
        </w:rPr>
        <w:t xml:space="preserve"> 40102810445370000022, КБК 34211402053100000410, ОКТМО 19658436, получатель – УФК по Вологодской области/АДМ СП Сиземское/ л.сч.342.11.001.1), ИНН 3524013355, КПП 352401001. В назначении платежа необходимо указать: </w:t>
      </w:r>
      <w:proofErr w:type="spellStart"/>
      <w:proofErr w:type="gramStart"/>
      <w:r w:rsidRPr="00D05579">
        <w:rPr>
          <w:rFonts w:ascii="Times New Roman" w:hAnsi="Times New Roman" w:cs="Times New Roman"/>
          <w:sz w:val="24"/>
          <w:szCs w:val="24"/>
        </w:rPr>
        <w:t>л</w:t>
      </w:r>
      <w:proofErr w:type="gramEnd"/>
      <w:r w:rsidRPr="00D05579">
        <w:rPr>
          <w:rFonts w:ascii="Times New Roman" w:hAnsi="Times New Roman" w:cs="Times New Roman"/>
          <w:sz w:val="24"/>
          <w:szCs w:val="24"/>
        </w:rPr>
        <w:t>.сч</w:t>
      </w:r>
      <w:proofErr w:type="spellEnd"/>
      <w:r w:rsidRPr="00D05579">
        <w:rPr>
          <w:rFonts w:ascii="Times New Roman" w:hAnsi="Times New Roman" w:cs="Times New Roman"/>
          <w:sz w:val="24"/>
          <w:szCs w:val="24"/>
        </w:rPr>
        <w:t>. 342.11.001.1 оплата по договору купли-продажи № _ от _____202</w:t>
      </w:r>
      <w:r w:rsidR="0093086C" w:rsidRPr="00D05579">
        <w:rPr>
          <w:rFonts w:ascii="Times New Roman" w:hAnsi="Times New Roman" w:cs="Times New Roman"/>
          <w:sz w:val="24"/>
          <w:szCs w:val="24"/>
        </w:rPr>
        <w:t>4</w:t>
      </w:r>
      <w:r w:rsidRPr="00D05579">
        <w:rPr>
          <w:rFonts w:ascii="Times New Roman" w:hAnsi="Times New Roman" w:cs="Times New Roman"/>
          <w:sz w:val="24"/>
          <w:szCs w:val="24"/>
        </w:rPr>
        <w:t xml:space="preserve">года  </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b/>
          <w:sz w:val="24"/>
          <w:szCs w:val="24"/>
        </w:rPr>
        <w:t xml:space="preserve"> Организатор</w:t>
      </w:r>
      <w:r w:rsidRPr="00D05579">
        <w:rPr>
          <w:rFonts w:ascii="Times New Roman" w:hAnsi="Times New Roman" w:cs="Times New Roman"/>
          <w:sz w:val="24"/>
          <w:szCs w:val="24"/>
        </w:rPr>
        <w:t xml:space="preserve">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roofErr w:type="gramStart"/>
      <w:r w:rsidRPr="00D05579">
        <w:rPr>
          <w:rFonts w:ascii="Times New Roman" w:hAnsi="Times New Roman" w:cs="Times New Roman"/>
          <w:sz w:val="24"/>
          <w:szCs w:val="24"/>
        </w:rPr>
        <w:t>"(</w:t>
      </w:r>
      <w:proofErr w:type="gramEnd"/>
      <w:r w:rsidRPr="00D05579">
        <w:rPr>
          <w:rFonts w:ascii="Times New Roman" w:hAnsi="Times New Roman" w:cs="Times New Roman"/>
          <w:sz w:val="24"/>
          <w:szCs w:val="24"/>
        </w:rPr>
        <w:t xml:space="preserve">далее - электронная площадка, сеть "Интернет"), соответствующим требованиям к технологическим, программным, лингвистическим, правовым и организационным средствам обеспечения пользования сайтом </w:t>
      </w:r>
      <w:r w:rsidRPr="00D05579">
        <w:rPr>
          <w:rFonts w:ascii="Times New Roman" w:hAnsi="Times New Roman" w:cs="Times New Roman"/>
          <w:sz w:val="24"/>
          <w:szCs w:val="24"/>
        </w:rPr>
        <w:lastRenderedPageBreak/>
        <w:t>сети "Интернет", на котором будет проводиться продажа в электронной форме, утверждаемым Министерством экономического развития Российской Федерации.</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Наименование: ООО «РТС-тендер».</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 xml:space="preserve">Адрес: 127006, г. Москва, ул. </w:t>
      </w:r>
      <w:proofErr w:type="spellStart"/>
      <w:r w:rsidRPr="00D05579">
        <w:rPr>
          <w:rFonts w:ascii="Times New Roman" w:hAnsi="Times New Roman" w:cs="Times New Roman"/>
          <w:sz w:val="24"/>
          <w:szCs w:val="24"/>
        </w:rPr>
        <w:t>Долгоруковская</w:t>
      </w:r>
      <w:proofErr w:type="spellEnd"/>
      <w:r w:rsidRPr="00D05579">
        <w:rPr>
          <w:rFonts w:ascii="Times New Roman" w:hAnsi="Times New Roman" w:cs="Times New Roman"/>
          <w:sz w:val="24"/>
          <w:szCs w:val="24"/>
        </w:rPr>
        <w:t>, д. 38, стр. 1.</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 xml:space="preserve">Сайт: </w:t>
      </w:r>
      <w:proofErr w:type="spellStart"/>
      <w:r w:rsidRPr="00D05579">
        <w:rPr>
          <w:rFonts w:ascii="Times New Roman" w:hAnsi="Times New Roman" w:cs="Times New Roman"/>
          <w:sz w:val="24"/>
          <w:szCs w:val="24"/>
        </w:rPr>
        <w:t>www.rts-tender.ru</w:t>
      </w:r>
      <w:proofErr w:type="spellEnd"/>
      <w:r w:rsidRPr="00D05579">
        <w:rPr>
          <w:rFonts w:ascii="Times New Roman" w:hAnsi="Times New Roman" w:cs="Times New Roman"/>
          <w:sz w:val="24"/>
          <w:szCs w:val="24"/>
        </w:rPr>
        <w:t>.</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Адрес электронной почты: iSupport@rts-tender.ru</w:t>
      </w:r>
    </w:p>
    <w:p w:rsidR="006B0A68" w:rsidRPr="00D05579" w:rsidRDefault="006B0A68" w:rsidP="006B0A68">
      <w:pPr>
        <w:ind w:firstLine="709"/>
        <w:jc w:val="both"/>
        <w:rPr>
          <w:rFonts w:ascii="Times New Roman" w:hAnsi="Times New Roman" w:cs="Times New Roman"/>
          <w:sz w:val="24"/>
          <w:szCs w:val="24"/>
        </w:rPr>
      </w:pPr>
      <w:r w:rsidRPr="00D05579">
        <w:rPr>
          <w:rFonts w:ascii="Times New Roman" w:hAnsi="Times New Roman" w:cs="Times New Roman"/>
          <w:sz w:val="24"/>
          <w:szCs w:val="24"/>
        </w:rPr>
        <w:t>тел.: +7 (499) 653-55-00, +7 (800)-500-7-500, факс: +7 (495) 733-95-19.</w:t>
      </w:r>
    </w:p>
    <w:p w:rsidR="006B0A68" w:rsidRPr="0093086C" w:rsidRDefault="006B0A68" w:rsidP="006B0A68">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3. Сведения об объектах продажи на торгах и сроки подачи заявок</w:t>
      </w:r>
    </w:p>
    <w:p w:rsidR="0093086C" w:rsidRPr="00D05579" w:rsidRDefault="0093086C" w:rsidP="0093086C">
      <w:pPr>
        <w:pStyle w:val="a4"/>
        <w:tabs>
          <w:tab w:val="left" w:pos="9540"/>
        </w:tabs>
        <w:spacing w:before="0" w:after="0"/>
        <w:ind w:right="180"/>
        <w:jc w:val="both"/>
        <w:rPr>
          <w:rFonts w:eastAsiaTheme="minorHAnsi"/>
          <w:color w:val="auto"/>
          <w:sz w:val="24"/>
          <w:szCs w:val="24"/>
          <w:lang w:eastAsia="en-US"/>
        </w:rPr>
      </w:pPr>
      <w:r w:rsidRPr="00D05579">
        <w:rPr>
          <w:rFonts w:eastAsiaTheme="minorHAnsi"/>
          <w:color w:val="auto"/>
          <w:sz w:val="24"/>
          <w:szCs w:val="24"/>
          <w:lang w:eastAsia="en-US"/>
        </w:rPr>
        <w:t xml:space="preserve">             </w:t>
      </w:r>
      <w:proofErr w:type="gramStart"/>
      <w:r w:rsidRPr="00D05579">
        <w:rPr>
          <w:rFonts w:eastAsiaTheme="minorHAnsi"/>
          <w:color w:val="auto"/>
          <w:sz w:val="24"/>
          <w:szCs w:val="24"/>
          <w:lang w:eastAsia="en-US"/>
        </w:rPr>
        <w:t>Здание спортивного зала, с кадастровым номером 35:23:0202009:240, общей площадью 320,2  кв.м. с земельным участком с кадастровым номером 35:23:0202009:513, площадью 956 кв.м., расположенные по адресу:</w:t>
      </w:r>
      <w:proofErr w:type="gramEnd"/>
      <w:r w:rsidRPr="00D05579">
        <w:rPr>
          <w:rFonts w:eastAsiaTheme="minorHAnsi"/>
          <w:color w:val="auto"/>
          <w:sz w:val="24"/>
          <w:szCs w:val="24"/>
          <w:lang w:eastAsia="en-US"/>
        </w:rPr>
        <w:t xml:space="preserve"> Российская Федерация, Вологодская область, муниципальный район</w:t>
      </w:r>
      <w:r w:rsidR="00D05579">
        <w:rPr>
          <w:rFonts w:eastAsiaTheme="minorHAnsi"/>
          <w:color w:val="auto"/>
          <w:sz w:val="24"/>
          <w:szCs w:val="24"/>
          <w:lang w:eastAsia="en-US"/>
        </w:rPr>
        <w:t xml:space="preserve"> </w:t>
      </w:r>
      <w:r w:rsidRPr="00D05579">
        <w:rPr>
          <w:rFonts w:eastAsiaTheme="minorHAnsi"/>
          <w:color w:val="auto"/>
          <w:sz w:val="24"/>
          <w:szCs w:val="24"/>
          <w:lang w:eastAsia="en-US"/>
        </w:rPr>
        <w:t xml:space="preserve"> Шекснинский, сельское поселение Сиземское, деревня </w:t>
      </w:r>
      <w:proofErr w:type="spellStart"/>
      <w:r w:rsidRPr="00D05579">
        <w:rPr>
          <w:rFonts w:eastAsiaTheme="minorHAnsi"/>
          <w:color w:val="auto"/>
          <w:sz w:val="24"/>
          <w:szCs w:val="24"/>
          <w:lang w:eastAsia="en-US"/>
        </w:rPr>
        <w:t>Княже</w:t>
      </w:r>
      <w:proofErr w:type="spellEnd"/>
      <w:r w:rsidRPr="00D05579">
        <w:rPr>
          <w:rFonts w:eastAsiaTheme="minorHAnsi"/>
          <w:color w:val="auto"/>
          <w:sz w:val="24"/>
          <w:szCs w:val="24"/>
          <w:lang w:eastAsia="en-US"/>
        </w:rPr>
        <w:t xml:space="preserve">, улица Центральная, д. 22А, (далее – Имущество). </w:t>
      </w:r>
    </w:p>
    <w:p w:rsidR="0093086C" w:rsidRPr="00D05579" w:rsidRDefault="0093086C" w:rsidP="0093086C">
      <w:pPr>
        <w:ind w:firstLine="708"/>
        <w:jc w:val="both"/>
        <w:rPr>
          <w:rFonts w:ascii="Times New Roman" w:hAnsi="Times New Roman" w:cs="Times New Roman"/>
          <w:sz w:val="24"/>
          <w:szCs w:val="24"/>
        </w:rPr>
      </w:pPr>
      <w:r w:rsidRPr="00D05579">
        <w:rPr>
          <w:rFonts w:ascii="Times New Roman" w:hAnsi="Times New Roman" w:cs="Times New Roman"/>
          <w:b/>
          <w:sz w:val="24"/>
          <w:szCs w:val="24"/>
          <w:u w:val="single"/>
        </w:rPr>
        <w:t xml:space="preserve">Имущество продается с условием  ограничения (обременения) в использовании  по   назначению:  здание - спортивный зал;  земельный участок - обеспечение занятий спортом в помещениях. </w:t>
      </w:r>
      <w:r w:rsidRPr="00D05579">
        <w:rPr>
          <w:rFonts w:ascii="Times New Roman" w:hAnsi="Times New Roman" w:cs="Times New Roman"/>
          <w:sz w:val="24"/>
          <w:szCs w:val="24"/>
        </w:rPr>
        <w:t>Предусмотренные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Прекращение обременения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93086C" w:rsidRPr="00D05579" w:rsidRDefault="0093086C" w:rsidP="0093086C">
      <w:pPr>
        <w:ind w:firstLine="708"/>
        <w:jc w:val="both"/>
        <w:rPr>
          <w:rFonts w:ascii="Times New Roman" w:hAnsi="Times New Roman" w:cs="Times New Roman"/>
          <w:sz w:val="24"/>
          <w:szCs w:val="24"/>
        </w:rPr>
      </w:pPr>
      <w:r w:rsidRPr="00D05579">
        <w:rPr>
          <w:rFonts w:ascii="Times New Roman" w:hAnsi="Times New Roman" w:cs="Times New Roman"/>
          <w:sz w:val="24"/>
          <w:szCs w:val="24"/>
        </w:rPr>
        <w:t>Способ приватизации Имущества – продажа на аукционе в электронной форме;</w:t>
      </w:r>
    </w:p>
    <w:p w:rsidR="0093086C" w:rsidRPr="00D05579" w:rsidRDefault="0093086C" w:rsidP="0093086C">
      <w:pPr>
        <w:autoSpaceDE w:val="0"/>
        <w:autoSpaceDN w:val="0"/>
        <w:adjustRightInd w:val="0"/>
        <w:jc w:val="both"/>
        <w:rPr>
          <w:rFonts w:ascii="Times New Roman" w:hAnsi="Times New Roman" w:cs="Times New Roman"/>
          <w:sz w:val="24"/>
          <w:szCs w:val="24"/>
        </w:rPr>
      </w:pPr>
      <w:r w:rsidRPr="00D05579">
        <w:rPr>
          <w:rFonts w:ascii="Times New Roman" w:hAnsi="Times New Roman" w:cs="Times New Roman"/>
          <w:sz w:val="24"/>
          <w:szCs w:val="24"/>
        </w:rPr>
        <w:t xml:space="preserve">начальная цена – 290 000 (двести девяносто тысяч) рублей с учетом НДС, в том числе: </w:t>
      </w:r>
    </w:p>
    <w:p w:rsidR="0093086C" w:rsidRPr="00D05579" w:rsidRDefault="0093086C" w:rsidP="0093086C">
      <w:pPr>
        <w:autoSpaceDE w:val="0"/>
        <w:autoSpaceDN w:val="0"/>
        <w:adjustRightInd w:val="0"/>
        <w:jc w:val="both"/>
        <w:rPr>
          <w:rFonts w:ascii="Times New Roman" w:hAnsi="Times New Roman" w:cs="Times New Roman"/>
          <w:sz w:val="24"/>
          <w:szCs w:val="24"/>
        </w:rPr>
      </w:pPr>
      <w:r w:rsidRPr="00D05579">
        <w:rPr>
          <w:rFonts w:ascii="Times New Roman" w:hAnsi="Times New Roman" w:cs="Times New Roman"/>
          <w:sz w:val="24"/>
          <w:szCs w:val="24"/>
        </w:rPr>
        <w:t xml:space="preserve">стоимость здания 164 000 (сто шестьдесят четыре тысячи) рублей, </w:t>
      </w:r>
    </w:p>
    <w:p w:rsidR="0093086C" w:rsidRPr="00D05579" w:rsidRDefault="0093086C" w:rsidP="0093086C">
      <w:pPr>
        <w:autoSpaceDE w:val="0"/>
        <w:autoSpaceDN w:val="0"/>
        <w:adjustRightInd w:val="0"/>
        <w:jc w:val="both"/>
        <w:rPr>
          <w:rFonts w:ascii="Times New Roman" w:hAnsi="Times New Roman" w:cs="Times New Roman"/>
          <w:sz w:val="24"/>
          <w:szCs w:val="24"/>
        </w:rPr>
      </w:pPr>
      <w:r w:rsidRPr="00D05579">
        <w:rPr>
          <w:rFonts w:ascii="Times New Roman" w:hAnsi="Times New Roman" w:cs="Times New Roman"/>
          <w:sz w:val="24"/>
          <w:szCs w:val="24"/>
        </w:rPr>
        <w:t>стоимость земельного участка 126 000 (сто двадцать шесть тысяч) рублей;</w:t>
      </w:r>
    </w:p>
    <w:p w:rsidR="0093086C" w:rsidRPr="00D05579" w:rsidRDefault="0093086C" w:rsidP="0093086C">
      <w:pPr>
        <w:autoSpaceDE w:val="0"/>
        <w:autoSpaceDN w:val="0"/>
        <w:adjustRightInd w:val="0"/>
        <w:jc w:val="both"/>
        <w:rPr>
          <w:rFonts w:ascii="Times New Roman" w:hAnsi="Times New Roman" w:cs="Times New Roman"/>
          <w:sz w:val="24"/>
          <w:szCs w:val="24"/>
        </w:rPr>
      </w:pPr>
      <w:r w:rsidRPr="00D05579">
        <w:rPr>
          <w:rFonts w:ascii="Times New Roman" w:hAnsi="Times New Roman" w:cs="Times New Roman"/>
          <w:sz w:val="24"/>
          <w:szCs w:val="24"/>
        </w:rPr>
        <w:t>шаг аукциона – 14 500 (четырнадцать тысяч пятьсот) рублей;</w:t>
      </w:r>
    </w:p>
    <w:p w:rsidR="0093086C" w:rsidRPr="00D05579" w:rsidRDefault="0093086C" w:rsidP="0093086C">
      <w:pPr>
        <w:jc w:val="both"/>
        <w:rPr>
          <w:rFonts w:ascii="Times New Roman" w:hAnsi="Times New Roman" w:cs="Times New Roman"/>
          <w:sz w:val="24"/>
          <w:szCs w:val="24"/>
        </w:rPr>
      </w:pPr>
      <w:r w:rsidRPr="00D05579">
        <w:rPr>
          <w:rFonts w:ascii="Times New Roman" w:hAnsi="Times New Roman" w:cs="Times New Roman"/>
          <w:sz w:val="24"/>
          <w:szCs w:val="24"/>
        </w:rPr>
        <w:t>задаток – 29 000 (двадцать девять тысяч) рублей.</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Форма подачи предложения о цене Имущества – открытая.</w:t>
      </w:r>
    </w:p>
    <w:p w:rsidR="0093086C" w:rsidRPr="00D05579" w:rsidRDefault="0093086C" w:rsidP="0093086C">
      <w:pPr>
        <w:spacing w:before="240"/>
        <w:ind w:firstLine="709"/>
        <w:jc w:val="both"/>
        <w:rPr>
          <w:rFonts w:ascii="Times New Roman" w:hAnsi="Times New Roman" w:cs="Times New Roman"/>
          <w:sz w:val="24"/>
          <w:szCs w:val="24"/>
        </w:rPr>
      </w:pPr>
      <w:r w:rsidRPr="00D05579">
        <w:rPr>
          <w:rFonts w:ascii="Times New Roman" w:hAnsi="Times New Roman" w:cs="Times New Roman"/>
          <w:sz w:val="24"/>
          <w:szCs w:val="24"/>
        </w:rPr>
        <w:t>Аукционы по продаже имущества: не проводились.</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xml:space="preserve">Место приема/подачи Заявок: электронная площадка </w:t>
      </w:r>
      <w:proofErr w:type="spellStart"/>
      <w:r w:rsidRPr="00D05579">
        <w:rPr>
          <w:rFonts w:ascii="Times New Roman" w:hAnsi="Times New Roman" w:cs="Times New Roman"/>
          <w:sz w:val="24"/>
          <w:szCs w:val="24"/>
        </w:rPr>
        <w:t>www.rts-tender.ru</w:t>
      </w:r>
      <w:proofErr w:type="spellEnd"/>
      <w:r w:rsidRPr="00D05579">
        <w:rPr>
          <w:rFonts w:ascii="Times New Roman" w:hAnsi="Times New Roman" w:cs="Times New Roman"/>
          <w:sz w:val="24"/>
          <w:szCs w:val="24"/>
        </w:rPr>
        <w:t>.</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Дата и время начала приема/подачи Заявок: 08.10.2024 в 00 час. 00 мин.</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Подача Заявок осуществляется круглосуточно.</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Дата и время окончания приема/подачи Заявок: 05.11.2024 в 23 час. 59 мин.</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Дата внесения задатка: не позднее 05.11.2024в 23 час. 59 мин.</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Дата определения Участников: 08.11.2024 в 10 час. 00 мин.</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Дата и время проведения аукциона: 1</w:t>
      </w:r>
      <w:r w:rsidR="009A47E1">
        <w:rPr>
          <w:rFonts w:ascii="Times New Roman" w:hAnsi="Times New Roman" w:cs="Times New Roman"/>
          <w:sz w:val="24"/>
          <w:szCs w:val="24"/>
        </w:rPr>
        <w:t>2</w:t>
      </w:r>
      <w:r w:rsidRPr="00D05579">
        <w:rPr>
          <w:rFonts w:ascii="Times New Roman" w:hAnsi="Times New Roman" w:cs="Times New Roman"/>
          <w:sz w:val="24"/>
          <w:szCs w:val="24"/>
        </w:rPr>
        <w:t>.11.2024 в 10 час. 00 мин.</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Срок подведения итогов аукциона: 1</w:t>
      </w:r>
      <w:r w:rsidR="009A47E1">
        <w:rPr>
          <w:rFonts w:ascii="Times New Roman" w:hAnsi="Times New Roman" w:cs="Times New Roman"/>
          <w:sz w:val="24"/>
          <w:szCs w:val="24"/>
        </w:rPr>
        <w:t>2</w:t>
      </w:r>
      <w:r w:rsidRPr="00D05579">
        <w:rPr>
          <w:rFonts w:ascii="Times New Roman" w:hAnsi="Times New Roman" w:cs="Times New Roman"/>
          <w:sz w:val="24"/>
          <w:szCs w:val="24"/>
        </w:rPr>
        <w:t>.11.2024 в 10 час. 00 мин. до последнего предложения Участников.</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lastRenderedPageBreak/>
        <w:t>4. Порядок публикации Информационного сообщения и осмотра объектов аукциона (имущества подлежащего приватизации)</w:t>
      </w:r>
    </w:p>
    <w:p w:rsidR="0093086C" w:rsidRPr="00D05579" w:rsidRDefault="0093086C" w:rsidP="0093086C">
      <w:pPr>
        <w:shd w:val="clear" w:color="auto" w:fill="FFFFFF"/>
        <w:rPr>
          <w:rFonts w:ascii="Times New Roman" w:hAnsi="Times New Roman" w:cs="Times New Roman"/>
          <w:sz w:val="24"/>
          <w:szCs w:val="24"/>
        </w:rPr>
      </w:pPr>
      <w:r w:rsidRPr="00D05579">
        <w:rPr>
          <w:rFonts w:ascii="Times New Roman" w:hAnsi="Times New Roman" w:cs="Times New Roman"/>
          <w:sz w:val="24"/>
          <w:szCs w:val="24"/>
        </w:rPr>
        <w:t xml:space="preserve">4.1. Информационное сообщение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D05579">
        <w:rPr>
          <w:rFonts w:ascii="Times New Roman" w:hAnsi="Times New Roman" w:cs="Times New Roman"/>
          <w:sz w:val="24"/>
          <w:szCs w:val="24"/>
        </w:rPr>
        <w:t>www.torgi.gov.ru</w:t>
      </w:r>
      <w:proofErr w:type="spellEnd"/>
      <w:r w:rsidRPr="00D05579">
        <w:rPr>
          <w:rFonts w:ascii="Times New Roman" w:hAnsi="Times New Roman" w:cs="Times New Roman"/>
          <w:sz w:val="24"/>
          <w:szCs w:val="24"/>
        </w:rPr>
        <w:t xml:space="preserve"> (далее - Официальный сайт торгов), а также на электронной площадке </w:t>
      </w:r>
      <w:proofErr w:type="spellStart"/>
      <w:r w:rsidRPr="00D05579">
        <w:rPr>
          <w:rFonts w:ascii="Times New Roman" w:hAnsi="Times New Roman" w:cs="Times New Roman"/>
          <w:sz w:val="24"/>
          <w:szCs w:val="24"/>
        </w:rPr>
        <w:t>www.rts-tender.ru</w:t>
      </w:r>
      <w:proofErr w:type="spellEnd"/>
      <w:r w:rsidRPr="00D05579">
        <w:rPr>
          <w:rFonts w:ascii="Times New Roman" w:hAnsi="Times New Roman" w:cs="Times New Roman"/>
          <w:sz w:val="24"/>
          <w:szCs w:val="24"/>
        </w:rPr>
        <w:t xml:space="preserve"> и на сайте Продавца </w:t>
      </w:r>
      <w:hyperlink r:id="rId5" w:history="1">
        <w:r w:rsidRPr="00D05579">
          <w:rPr>
            <w:rFonts w:ascii="Times New Roman" w:hAnsi="Times New Roman" w:cs="Times New Roman"/>
            <w:sz w:val="24"/>
            <w:szCs w:val="24"/>
          </w:rPr>
          <w:t>www.сиземское35.рф/</w:t>
        </w:r>
      </w:hyperlink>
      <w:r w:rsidRPr="00D05579">
        <w:rPr>
          <w:rFonts w:ascii="Times New Roman" w:hAnsi="Times New Roman" w:cs="Times New Roman"/>
          <w:sz w:val="24"/>
          <w:szCs w:val="24"/>
        </w:rPr>
        <w:t xml:space="preserve"> (раздел «Документы»→«Постановления» и «Главная» → «Объявления»). Информация о проведении торгов по продаже имущества размещается также в газете «</w:t>
      </w:r>
      <w:proofErr w:type="spellStart"/>
      <w:r w:rsidRPr="00D05579">
        <w:rPr>
          <w:rFonts w:ascii="Times New Roman" w:hAnsi="Times New Roman" w:cs="Times New Roman"/>
          <w:sz w:val="24"/>
          <w:szCs w:val="24"/>
        </w:rPr>
        <w:t>Сиземские</w:t>
      </w:r>
      <w:proofErr w:type="spellEnd"/>
      <w:r w:rsidRPr="00D05579">
        <w:rPr>
          <w:rFonts w:ascii="Times New Roman" w:hAnsi="Times New Roman" w:cs="Times New Roman"/>
          <w:sz w:val="24"/>
          <w:szCs w:val="24"/>
        </w:rPr>
        <w:t xml:space="preserve"> вести».</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xml:space="preserve">Осмотр Объекта аукциона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Объекта аукциона, с учетом установленных сроков, лицо, желающее осмотреть Объект аукциона, направляет обращение в письменной форме или на адрес электронной почты </w:t>
      </w:r>
      <w:r w:rsidRPr="00D05579">
        <w:rPr>
          <w:rFonts w:ascii="Times New Roman" w:hAnsi="Times New Roman" w:cs="Times New Roman"/>
          <w:sz w:val="24"/>
          <w:szCs w:val="24"/>
          <w:u w:val="single"/>
        </w:rPr>
        <w:t>sizmpos@mail.ru</w:t>
      </w:r>
      <w:r w:rsidRPr="00D05579">
        <w:rPr>
          <w:rFonts w:ascii="Times New Roman" w:hAnsi="Times New Roman" w:cs="Times New Roman"/>
          <w:sz w:val="24"/>
          <w:szCs w:val="24"/>
        </w:rPr>
        <w:t xml:space="preserve"> с указанием следующих данных:</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тема письма: Запрос на осмотр Объекта аукциона;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Ф.И.О. лица, уполномоченного на осмотр Объекта аукциона;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наименование юридического лица (для юридического лица);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почтовый адрес или адрес электронной почты, контактный телефон;</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дата аукциона;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местоположение (адрес) Объекта аукциона.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В течение двух рабочих дней со дня поступления обращения Продавец оформляет «смотровое письмо» и направляет его нарочным или по электронному адресу, указанному в обращении. В «смотровом письме» указывается дата осмотра и контактные сведения лица (представителя Продавца), уполномоченного на проведение осмотра.</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5. Порядок регистрации на электронной площадке</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(далее – электронная площадка).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Регистрация на электронной площадке осуществляется без взимания платы.</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6. Порядок ознакомления Претендентов с иной информацией об аукционе и имуществе, условиями договора купли-продажи Объекта аукциона.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Любое лицо независимо от регистрации на электронной площадке вправе направить в «личный кабинет» Продавца запрос о разъяснении размещенной информации.</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lastRenderedPageBreak/>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В случае направления запроса иностранными лицами такой запрос должен иметь перевод на русский язык.</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7. Ограничения участия в аукционе отдельных категорий физических и юридических лиц.</w:t>
      </w:r>
    </w:p>
    <w:p w:rsidR="0093086C" w:rsidRPr="00D05579" w:rsidRDefault="0093086C" w:rsidP="0093086C">
      <w:pPr>
        <w:ind w:firstLine="709"/>
        <w:jc w:val="both"/>
        <w:rPr>
          <w:rFonts w:ascii="Times New Roman" w:hAnsi="Times New Roman" w:cs="Times New Roman"/>
          <w:sz w:val="24"/>
          <w:szCs w:val="24"/>
        </w:rPr>
      </w:pPr>
      <w:proofErr w:type="gramStart"/>
      <w:r w:rsidRPr="00D05579">
        <w:rPr>
          <w:rFonts w:ascii="Times New Roman" w:hAnsi="Times New Roman" w:cs="Times New Roman"/>
          <w:sz w:val="24"/>
          <w:szCs w:val="24"/>
        </w:rPr>
        <w:t>К участию в аукционе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в соответствии с разделом 8 Информационного сообщения, и обеспечившие поступление на счет, указанный в пункте 9.3.</w:t>
      </w:r>
      <w:proofErr w:type="gramEnd"/>
      <w:r w:rsidRPr="00D05579">
        <w:rPr>
          <w:rFonts w:ascii="Times New Roman" w:hAnsi="Times New Roman" w:cs="Times New Roman"/>
          <w:sz w:val="24"/>
          <w:szCs w:val="24"/>
        </w:rPr>
        <w:t xml:space="preserve"> Информационного сообщения, установленного размера задатка в порядке и сроки, указанные в разделе 9 Информационного сообщения.</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xml:space="preserve">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w:t>
      </w:r>
      <w:proofErr w:type="spellStart"/>
      <w:r w:rsidRPr="00D05579">
        <w:rPr>
          <w:rFonts w:ascii="Times New Roman" w:hAnsi="Times New Roman" w:cs="Times New Roman"/>
          <w:sz w:val="24"/>
          <w:szCs w:val="24"/>
        </w:rPr>
        <w:t>аффилированных</w:t>
      </w:r>
      <w:proofErr w:type="spellEnd"/>
      <w:r w:rsidRPr="00D05579">
        <w:rPr>
          <w:rFonts w:ascii="Times New Roman" w:hAnsi="Times New Roman" w:cs="Times New Roman"/>
          <w:sz w:val="24"/>
          <w:szCs w:val="24"/>
        </w:rPr>
        <w:t xml:space="preserve"> лиц иностранных физических и юридических лиц отсутствуют.</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8. Порядок приема/подачи/отзыва Заявок</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8.1. </w:t>
      </w:r>
      <w:proofErr w:type="gramStart"/>
      <w:r w:rsidRPr="00D05579">
        <w:rPr>
          <w:rFonts w:ascii="Times New Roman" w:hAnsi="Times New Roman" w:cs="Times New Roman"/>
          <w:color w:val="000000" w:themeColor="text1"/>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сканирование в режиме полной цветопередачи осуществляется при наличии в документе цветных графических изображений либо цветного текста.</w:t>
      </w:r>
      <w:proofErr w:type="gramEnd"/>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8.2. Одно лицо имеет право подать только одну Заявку по одному лоту.</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8.3. Заявки подаются на электронную площадку начиная </w:t>
      </w:r>
      <w:proofErr w:type="gramStart"/>
      <w:r w:rsidRPr="00D05579">
        <w:rPr>
          <w:rFonts w:ascii="Times New Roman" w:hAnsi="Times New Roman" w:cs="Times New Roman"/>
          <w:color w:val="000000" w:themeColor="text1"/>
          <w:sz w:val="24"/>
          <w:szCs w:val="24"/>
        </w:rPr>
        <w:t>с даты начала</w:t>
      </w:r>
      <w:proofErr w:type="gramEnd"/>
      <w:r w:rsidRPr="00D05579">
        <w:rPr>
          <w:rFonts w:ascii="Times New Roman" w:hAnsi="Times New Roman" w:cs="Times New Roman"/>
          <w:color w:val="000000" w:themeColor="text1"/>
          <w:sz w:val="24"/>
          <w:szCs w:val="24"/>
        </w:rPr>
        <w:t xml:space="preserve"> приема/подачи Заявок до времени и даты окончания приема/подачи Заявок, указанных в Информационном сообщении.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8.4. При приеме Заявок от Претендентов Организатор обеспечивает:</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8.5. В течение одного часа со времени поступления Заявки Организатор сообщает Претенденту о ее поступлении путем направления </w:t>
      </w:r>
      <w:proofErr w:type="gramStart"/>
      <w:r w:rsidRPr="00D05579">
        <w:rPr>
          <w:rFonts w:ascii="Times New Roman" w:hAnsi="Times New Roman" w:cs="Times New Roman"/>
          <w:color w:val="000000" w:themeColor="text1"/>
          <w:sz w:val="24"/>
          <w:szCs w:val="24"/>
        </w:rPr>
        <w:t>уведомления</w:t>
      </w:r>
      <w:proofErr w:type="gramEnd"/>
      <w:r w:rsidRPr="00D05579">
        <w:rPr>
          <w:rFonts w:ascii="Times New Roman" w:hAnsi="Times New Roman" w:cs="Times New Roman"/>
          <w:color w:val="000000" w:themeColor="text1"/>
          <w:sz w:val="24"/>
          <w:szCs w:val="24"/>
        </w:rPr>
        <w:t xml:space="preserve"> с приложением электронных копий зарегистрированной Заявки и прилагаемых к ней документов.</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8.6. Заявки с прилагаемыми к ним документами, поданные с нарушением установленного срока, на электронной площадке не регистрируются.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8.7. 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w:t>
      </w:r>
      <w:r w:rsidRPr="00D05579">
        <w:rPr>
          <w:rFonts w:ascii="Times New Roman" w:hAnsi="Times New Roman" w:cs="Times New Roman"/>
          <w:color w:val="000000" w:themeColor="text1"/>
          <w:sz w:val="24"/>
          <w:szCs w:val="24"/>
        </w:rPr>
        <w:lastRenderedPageBreak/>
        <w:t>дополнительных документов после подачи Заявки или замена ранее поданных документов без отзыва Заявки.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8.10. Претендент вправе повторно подать Заявку в порядке, установленном в Информационном сообщении, при условии отзыва ранее поданной заявки.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8.11.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8.11.1. юридические лица: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учредительные документы;</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8.11.2. физические лица, в том числе индивидуальные предприниматели: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 документ, </w:t>
      </w:r>
      <w:proofErr w:type="gramStart"/>
      <w:r w:rsidRPr="00D05579">
        <w:rPr>
          <w:rFonts w:ascii="Times New Roman" w:hAnsi="Times New Roman" w:cs="Times New Roman"/>
          <w:color w:val="000000" w:themeColor="text1"/>
          <w:sz w:val="24"/>
          <w:szCs w:val="24"/>
        </w:rPr>
        <w:t>удостоверяющего</w:t>
      </w:r>
      <w:proofErr w:type="gramEnd"/>
      <w:r w:rsidRPr="00D05579">
        <w:rPr>
          <w:rFonts w:ascii="Times New Roman" w:hAnsi="Times New Roman" w:cs="Times New Roman"/>
          <w:color w:val="000000" w:themeColor="text1"/>
          <w:sz w:val="24"/>
          <w:szCs w:val="24"/>
        </w:rPr>
        <w:t xml:space="preserve"> личность.</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8.12. </w:t>
      </w:r>
      <w:r w:rsidRPr="00D05579">
        <w:rPr>
          <w:rFonts w:ascii="Times New Roman" w:hAnsi="Times New Roman" w:cs="Times New Roman"/>
          <w:sz w:val="24"/>
          <w:szCs w:val="24"/>
        </w:rPr>
        <w:t xml:space="preserve">Допускается предоставление Претендентом платежного поручения или квитанции </w:t>
      </w:r>
      <w:proofErr w:type="gramStart"/>
      <w:r w:rsidRPr="00D05579">
        <w:rPr>
          <w:rFonts w:ascii="Times New Roman" w:hAnsi="Times New Roman" w:cs="Times New Roman"/>
          <w:sz w:val="24"/>
          <w:szCs w:val="24"/>
        </w:rPr>
        <w:t>об оплате задатка на участие в аукционе в электронном виде по продаже</w:t>
      </w:r>
      <w:proofErr w:type="gramEnd"/>
      <w:r w:rsidRPr="00D05579">
        <w:rPr>
          <w:rFonts w:ascii="Times New Roman" w:hAnsi="Times New Roman" w:cs="Times New Roman"/>
          <w:sz w:val="24"/>
          <w:szCs w:val="24"/>
        </w:rPr>
        <w:t xml:space="preserve"> муниципального имущества.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8.13.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Документы, входящие в состав заявки, должны иметь четко читаемый текст,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93086C" w:rsidRPr="0093086C" w:rsidRDefault="0093086C" w:rsidP="0093086C">
      <w:pPr>
        <w:ind w:firstLine="709"/>
        <w:jc w:val="both"/>
        <w:rPr>
          <w:rFonts w:ascii="Times New Roman" w:hAnsi="Times New Roman" w:cs="Times New Roman"/>
          <w:color w:val="000000" w:themeColor="text1"/>
        </w:rPr>
      </w:pP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lastRenderedPageBreak/>
        <w:t>9. Порядок внесения и возврата задатка</w:t>
      </w:r>
    </w:p>
    <w:p w:rsidR="0093086C" w:rsidRPr="0093086C" w:rsidRDefault="0093086C" w:rsidP="0093086C">
      <w:pPr>
        <w:ind w:firstLine="709"/>
        <w:jc w:val="center"/>
        <w:rPr>
          <w:rFonts w:ascii="Times New Roman" w:hAnsi="Times New Roman" w:cs="Times New Roman"/>
          <w:b/>
          <w:color w:val="000000" w:themeColor="text1"/>
        </w:rPr>
      </w:pPr>
      <w:r w:rsidRPr="0093086C">
        <w:rPr>
          <w:rFonts w:ascii="Times New Roman" w:hAnsi="Times New Roman" w:cs="Times New Roman"/>
          <w:b/>
          <w:color w:val="000000" w:themeColor="text1"/>
        </w:rPr>
        <w:t>ВНИМАНИЕ!</w:t>
      </w:r>
    </w:p>
    <w:p w:rsidR="0093086C" w:rsidRPr="0093086C" w:rsidRDefault="0093086C" w:rsidP="0093086C">
      <w:pPr>
        <w:ind w:firstLine="709"/>
        <w:jc w:val="center"/>
        <w:rPr>
          <w:rFonts w:ascii="Times New Roman" w:hAnsi="Times New Roman" w:cs="Times New Roman"/>
          <w:b/>
          <w:color w:val="000000" w:themeColor="text1"/>
        </w:rPr>
      </w:pPr>
      <w:r w:rsidRPr="0093086C">
        <w:rPr>
          <w:rFonts w:ascii="Times New Roman" w:hAnsi="Times New Roman" w:cs="Times New Roman"/>
          <w:b/>
          <w:color w:val="000000" w:themeColor="text1"/>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9.1. Для участия в аукционе Претендент вносит задаток в размере, указанном в разделе 3 Информационного сообщения.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9.2. Претендент обеспечивает поступление задатка в порядке и в срок, </w:t>
      </w:r>
      <w:proofErr w:type="gramStart"/>
      <w:r w:rsidRPr="00D05579">
        <w:rPr>
          <w:rFonts w:ascii="Times New Roman" w:hAnsi="Times New Roman" w:cs="Times New Roman"/>
          <w:color w:val="000000" w:themeColor="text1"/>
          <w:sz w:val="24"/>
          <w:szCs w:val="24"/>
        </w:rPr>
        <w:t>указанные</w:t>
      </w:r>
      <w:proofErr w:type="gramEnd"/>
      <w:r w:rsidRPr="00D05579">
        <w:rPr>
          <w:rFonts w:ascii="Times New Roman" w:hAnsi="Times New Roman" w:cs="Times New Roman"/>
          <w:color w:val="000000" w:themeColor="text1"/>
          <w:sz w:val="24"/>
          <w:szCs w:val="24"/>
        </w:rPr>
        <w:t xml:space="preserve"> в Информационном сообщении.</w:t>
      </w:r>
    </w:p>
    <w:p w:rsidR="0093086C" w:rsidRPr="00D05579" w:rsidRDefault="0093086C" w:rsidP="0093086C">
      <w:pPr>
        <w:autoSpaceDE w:val="0"/>
        <w:autoSpaceDN w:val="0"/>
        <w:adjustRightInd w:val="0"/>
        <w:ind w:firstLine="709"/>
        <w:contextualSpacing/>
        <w:jc w:val="both"/>
        <w:rPr>
          <w:rFonts w:ascii="Times New Roman" w:hAnsi="Times New Roman" w:cs="Times New Roman"/>
          <w:sz w:val="24"/>
          <w:szCs w:val="24"/>
        </w:rPr>
      </w:pPr>
      <w:r w:rsidRPr="00D05579">
        <w:rPr>
          <w:rFonts w:ascii="Times New Roman" w:hAnsi="Times New Roman" w:cs="Times New Roman"/>
          <w:b/>
          <w:color w:val="000000" w:themeColor="text1"/>
          <w:sz w:val="24"/>
          <w:szCs w:val="24"/>
        </w:rPr>
        <w:t>9</w:t>
      </w:r>
      <w:r w:rsidRPr="00D05579">
        <w:rPr>
          <w:rFonts w:ascii="Times New Roman" w:hAnsi="Times New Roman" w:cs="Times New Roman"/>
          <w:color w:val="000000" w:themeColor="text1"/>
          <w:sz w:val="24"/>
          <w:szCs w:val="24"/>
        </w:rPr>
        <w:t>.3. Денежные средства в качестве задатка для участия в аукционе перечисляются Претендентом на следующие реквизиты:</w:t>
      </w:r>
      <w:r w:rsidRPr="00D05579">
        <w:rPr>
          <w:rFonts w:ascii="Times New Roman" w:hAnsi="Times New Roman" w:cs="Times New Roman"/>
          <w:b/>
          <w:bCs/>
          <w:color w:val="000000"/>
          <w:sz w:val="24"/>
          <w:szCs w:val="24"/>
          <w:u w:val="single"/>
        </w:rPr>
        <w:t xml:space="preserve">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511"/>
        <w:gridCol w:w="6907"/>
      </w:tblGrid>
      <w:tr w:rsidR="0093086C" w:rsidRPr="0093086C" w:rsidTr="00E03150">
        <w:tc>
          <w:tcPr>
            <w:tcW w:w="2511"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Получатель</w:t>
            </w:r>
          </w:p>
        </w:tc>
        <w:tc>
          <w:tcPr>
            <w:tcW w:w="6907"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 xml:space="preserve">ООО «РТС-тендер» </w:t>
            </w:r>
          </w:p>
        </w:tc>
      </w:tr>
      <w:tr w:rsidR="0093086C" w:rsidRPr="0093086C" w:rsidTr="00E03150">
        <w:tc>
          <w:tcPr>
            <w:tcW w:w="2511"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Наименование банка</w:t>
            </w:r>
          </w:p>
        </w:tc>
        <w:tc>
          <w:tcPr>
            <w:tcW w:w="6907"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202020"/>
                <w:shd w:val="clear" w:color="auto" w:fill="FBFBFB"/>
              </w:rPr>
              <w:t>Филиал «Корпоративный» ПАО «</w:t>
            </w:r>
            <w:proofErr w:type="spellStart"/>
            <w:r w:rsidRPr="0093086C">
              <w:rPr>
                <w:rFonts w:ascii="Times New Roman" w:hAnsi="Times New Roman" w:cs="Times New Roman"/>
                <w:color w:val="202020"/>
                <w:shd w:val="clear" w:color="auto" w:fill="FBFBFB"/>
              </w:rPr>
              <w:t>Совкомбанк</w:t>
            </w:r>
            <w:proofErr w:type="spellEnd"/>
            <w:r w:rsidRPr="0093086C">
              <w:rPr>
                <w:rFonts w:ascii="Times New Roman" w:hAnsi="Times New Roman" w:cs="Times New Roman"/>
                <w:color w:val="202020"/>
                <w:shd w:val="clear" w:color="auto" w:fill="FBFBFB"/>
              </w:rPr>
              <w:t>»</w:t>
            </w:r>
          </w:p>
        </w:tc>
      </w:tr>
      <w:tr w:rsidR="0093086C" w:rsidRPr="0093086C" w:rsidTr="00E03150">
        <w:tc>
          <w:tcPr>
            <w:tcW w:w="2511"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Расчетный счёт</w:t>
            </w:r>
          </w:p>
        </w:tc>
        <w:tc>
          <w:tcPr>
            <w:tcW w:w="6907"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202020"/>
                <w:shd w:val="clear" w:color="auto" w:fill="FBFBFB"/>
              </w:rPr>
              <w:t>40702810512030016362</w:t>
            </w:r>
          </w:p>
        </w:tc>
      </w:tr>
      <w:tr w:rsidR="0093086C" w:rsidRPr="0093086C" w:rsidTr="00E03150">
        <w:tc>
          <w:tcPr>
            <w:tcW w:w="2511"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Корр. счёт</w:t>
            </w:r>
          </w:p>
        </w:tc>
        <w:tc>
          <w:tcPr>
            <w:tcW w:w="6907"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202020"/>
                <w:shd w:val="clear" w:color="auto" w:fill="FBFBFB"/>
              </w:rPr>
              <w:t>30101810445250000360</w:t>
            </w:r>
          </w:p>
        </w:tc>
      </w:tr>
      <w:tr w:rsidR="0093086C" w:rsidRPr="0093086C" w:rsidTr="00E03150">
        <w:tc>
          <w:tcPr>
            <w:tcW w:w="2511"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БИК</w:t>
            </w:r>
          </w:p>
        </w:tc>
        <w:tc>
          <w:tcPr>
            <w:tcW w:w="6907"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202020"/>
                <w:shd w:val="clear" w:color="auto" w:fill="FBFBFB"/>
              </w:rPr>
              <w:t>044525360</w:t>
            </w:r>
          </w:p>
        </w:tc>
      </w:tr>
      <w:tr w:rsidR="0093086C" w:rsidRPr="0093086C" w:rsidTr="00E03150">
        <w:tc>
          <w:tcPr>
            <w:tcW w:w="2511"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ИНН</w:t>
            </w:r>
          </w:p>
        </w:tc>
        <w:tc>
          <w:tcPr>
            <w:tcW w:w="6907"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202020"/>
                <w:shd w:val="clear" w:color="auto" w:fill="FBFBFB"/>
              </w:rPr>
              <w:t>7710357167</w:t>
            </w:r>
          </w:p>
        </w:tc>
      </w:tr>
      <w:tr w:rsidR="0093086C" w:rsidRPr="0093086C" w:rsidTr="00E03150">
        <w:tc>
          <w:tcPr>
            <w:tcW w:w="2511"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КПП</w:t>
            </w:r>
          </w:p>
        </w:tc>
        <w:tc>
          <w:tcPr>
            <w:tcW w:w="6907" w:type="dxa"/>
            <w:shd w:val="clear" w:color="auto" w:fill="F0F0F0"/>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202020"/>
                <w:shd w:val="clear" w:color="auto" w:fill="FBFBFB"/>
              </w:rPr>
              <w:t>773001001</w:t>
            </w:r>
          </w:p>
        </w:tc>
      </w:tr>
      <w:tr w:rsidR="0093086C" w:rsidRPr="0093086C" w:rsidTr="00E03150">
        <w:tc>
          <w:tcPr>
            <w:tcW w:w="2511"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444444"/>
                <w:bdr w:val="none" w:sz="0" w:space="0" w:color="auto" w:frame="1"/>
              </w:rPr>
              <w:t>Назначение платежа</w:t>
            </w:r>
          </w:p>
        </w:tc>
        <w:tc>
          <w:tcPr>
            <w:tcW w:w="6907" w:type="dxa"/>
            <w:shd w:val="clear" w:color="auto" w:fill="F7F7F7"/>
            <w:tcMar>
              <w:top w:w="150" w:type="dxa"/>
              <w:left w:w="150" w:type="dxa"/>
              <w:bottom w:w="150" w:type="dxa"/>
              <w:right w:w="150" w:type="dxa"/>
            </w:tcMar>
            <w:vAlign w:val="center"/>
            <w:hideMark/>
          </w:tcPr>
          <w:p w:rsidR="0093086C" w:rsidRPr="0093086C" w:rsidRDefault="0093086C" w:rsidP="00E03150">
            <w:pPr>
              <w:contextualSpacing/>
              <w:rPr>
                <w:rFonts w:ascii="Times New Roman" w:hAnsi="Times New Roman" w:cs="Times New Roman"/>
                <w:color w:val="444444"/>
              </w:rPr>
            </w:pPr>
            <w:r w:rsidRPr="0093086C">
              <w:rPr>
                <w:rFonts w:ascii="Times New Roman" w:hAnsi="Times New Roman" w:cs="Times New Roman"/>
                <w:color w:val="202020"/>
                <w:shd w:val="clear" w:color="auto" w:fill="FBFBFB"/>
              </w:rPr>
              <w:t>Внесение гарантийного обеспечения по Соглашению о внесении гарантийного обеспечения, № аналитического счета _________, без НДС.</w:t>
            </w:r>
          </w:p>
        </w:tc>
      </w:tr>
    </w:tbl>
    <w:p w:rsidR="0093086C" w:rsidRPr="00D05579" w:rsidRDefault="0093086C" w:rsidP="0093086C">
      <w:pPr>
        <w:ind w:firstLine="709"/>
        <w:contextualSpacing/>
        <w:jc w:val="both"/>
        <w:rPr>
          <w:rFonts w:ascii="Times New Roman" w:hAnsi="Times New Roman" w:cs="Times New Roman"/>
          <w:color w:val="000000" w:themeColor="text1"/>
          <w:sz w:val="24"/>
          <w:szCs w:val="24"/>
        </w:rPr>
      </w:pPr>
      <w:proofErr w:type="gramStart"/>
      <w:r w:rsidRPr="00D05579">
        <w:rPr>
          <w:rFonts w:ascii="Times New Roman" w:hAnsi="Times New Roman" w:cs="Times New Roman"/>
          <w:color w:val="000000" w:themeColor="text1"/>
          <w:sz w:val="24"/>
          <w:szCs w:val="24"/>
        </w:rPr>
        <w:t>Правила зачисления денежных средств, находящихся на аналитическом счете Претендента, открытом на электронной площадке «РТС-тендер», в счет оплаты задатка  приведены на сайте электронной площадки в разделе Имущественные торги (либо Имущество) / Претендентам/Арендаторам  / Поддержка / Претендентам/Арендаторам / Работа с денежными средствами/ Гарантийное обеспечение заявки для участия в процедуре (</w:t>
      </w:r>
      <w:hyperlink r:id="rId6" w:history="1">
        <w:r w:rsidRPr="00D05579">
          <w:rPr>
            <w:rFonts w:ascii="Times New Roman" w:hAnsi="Times New Roman" w:cs="Times New Roman"/>
            <w:color w:val="000000" w:themeColor="text1"/>
            <w:sz w:val="24"/>
            <w:szCs w:val="24"/>
          </w:rPr>
          <w:t>http://help.rts-tender.ru/articles/list?id=688</w:t>
        </w:r>
      </w:hyperlink>
      <w:r w:rsidRPr="00D05579">
        <w:rPr>
          <w:rFonts w:ascii="Times New Roman" w:hAnsi="Times New Roman" w:cs="Times New Roman"/>
          <w:color w:val="000000" w:themeColor="text1"/>
          <w:sz w:val="24"/>
          <w:szCs w:val="24"/>
        </w:rPr>
        <w:t>)</w:t>
      </w:r>
      <w:proofErr w:type="gramEnd"/>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9.4. Плательщиком задатка может быть исключительно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D05579">
        <w:rPr>
          <w:rFonts w:ascii="Times New Roman" w:hAnsi="Times New Roman" w:cs="Times New Roman"/>
          <w:color w:val="000000" w:themeColor="text1"/>
          <w:sz w:val="24"/>
          <w:szCs w:val="24"/>
        </w:rPr>
        <w:t>считаться ошибочно перечисленными денежными средствами и возвращены</w:t>
      </w:r>
      <w:proofErr w:type="gramEnd"/>
      <w:r w:rsidRPr="00D05579">
        <w:rPr>
          <w:rFonts w:ascii="Times New Roman" w:hAnsi="Times New Roman" w:cs="Times New Roman"/>
          <w:color w:val="000000" w:themeColor="text1"/>
          <w:sz w:val="24"/>
          <w:szCs w:val="24"/>
        </w:rPr>
        <w:t xml:space="preserve"> на счет плательщика.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9.5. Документом, подтверждающим поступление задатка на счет, указанный в пункте 9.3. Информационного сообщения,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либо предоставляемые Организатором сведения о блокировке на счете претендента денежных сре</w:t>
      </w:r>
      <w:proofErr w:type="gramStart"/>
      <w:r w:rsidRPr="00D05579">
        <w:rPr>
          <w:rFonts w:ascii="Times New Roman" w:hAnsi="Times New Roman" w:cs="Times New Roman"/>
          <w:color w:val="000000" w:themeColor="text1"/>
          <w:sz w:val="24"/>
          <w:szCs w:val="24"/>
        </w:rPr>
        <w:t>дств в с</w:t>
      </w:r>
      <w:proofErr w:type="gramEnd"/>
      <w:r w:rsidRPr="00D05579">
        <w:rPr>
          <w:rFonts w:ascii="Times New Roman" w:hAnsi="Times New Roman" w:cs="Times New Roman"/>
          <w:color w:val="000000" w:themeColor="text1"/>
          <w:sz w:val="24"/>
          <w:szCs w:val="24"/>
        </w:rPr>
        <w:t>умме задатка.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9.6. Денежные средства, перечисленные по платежным поручениям (квитанциям) об оплате задатка, оформленным не в соответствии с указанными требованиями, будут </w:t>
      </w:r>
      <w:proofErr w:type="gramStart"/>
      <w:r w:rsidRPr="00D05579">
        <w:rPr>
          <w:rFonts w:ascii="Times New Roman" w:hAnsi="Times New Roman" w:cs="Times New Roman"/>
          <w:color w:val="000000" w:themeColor="text1"/>
          <w:sz w:val="24"/>
          <w:szCs w:val="24"/>
        </w:rPr>
        <w:t>считаться ошибочно перечисленными денежными средствами и возращены</w:t>
      </w:r>
      <w:proofErr w:type="gramEnd"/>
      <w:r w:rsidRPr="00D05579">
        <w:rPr>
          <w:rFonts w:ascii="Times New Roman" w:hAnsi="Times New Roman" w:cs="Times New Roman"/>
          <w:color w:val="000000" w:themeColor="text1"/>
          <w:sz w:val="24"/>
          <w:szCs w:val="24"/>
        </w:rPr>
        <w:t xml:space="preserve"> на счет плательщика.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lastRenderedPageBreak/>
        <w:t>9.7. В случаях отзыва Претендентом Заявки в установленном порядке до даты окончания приема/</w:t>
      </w:r>
      <w:proofErr w:type="gramStart"/>
      <w:r w:rsidRPr="00D05579">
        <w:rPr>
          <w:rFonts w:ascii="Times New Roman" w:hAnsi="Times New Roman" w:cs="Times New Roman"/>
          <w:color w:val="000000" w:themeColor="text1"/>
          <w:sz w:val="24"/>
          <w:szCs w:val="24"/>
        </w:rPr>
        <w:t>подачи Заявок, поступившие от Претендента денежные средства подлежат</w:t>
      </w:r>
      <w:proofErr w:type="gramEnd"/>
      <w:r w:rsidRPr="00D05579">
        <w:rPr>
          <w:rFonts w:ascii="Times New Roman" w:hAnsi="Times New Roman" w:cs="Times New Roman"/>
          <w:color w:val="000000" w:themeColor="text1"/>
          <w:sz w:val="24"/>
          <w:szCs w:val="24"/>
        </w:rPr>
        <w:t xml:space="preserve"> возврату в срок не позднее, чем 5 (пять) дней со дня поступления уведомления об отзыве Заявки.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9.8. Участникам, за исключением победителя </w:t>
      </w:r>
      <w:r w:rsidRPr="00D05579">
        <w:rPr>
          <w:rFonts w:ascii="Times New Roman" w:hAnsi="Times New Roman" w:cs="Times New Roman"/>
          <w:color w:val="000000" w:themeColor="text1"/>
          <w:sz w:val="24"/>
          <w:szCs w:val="24"/>
          <w:shd w:val="clear" w:color="auto" w:fill="FFFFFF"/>
        </w:rPr>
        <w:t>и лица, признанного единственным участником аукциона</w:t>
      </w:r>
      <w:r w:rsidRPr="00D05579">
        <w:rPr>
          <w:rFonts w:ascii="Times New Roman" w:hAnsi="Times New Roman" w:cs="Times New Roman"/>
          <w:color w:val="000000" w:themeColor="text1"/>
          <w:sz w:val="24"/>
          <w:szCs w:val="24"/>
        </w:rPr>
        <w:t>, - в течение 5 календарных дней со дня подведения итогов продажи имущества</w:t>
      </w:r>
      <w:r w:rsidRPr="00D05579">
        <w:rPr>
          <w:rFonts w:ascii="Times New Roman" w:hAnsi="Times New Roman" w:cs="Times New Roman"/>
          <w:color w:val="000000" w:themeColor="text1"/>
          <w:sz w:val="24"/>
          <w:szCs w:val="24"/>
          <w:shd w:val="clear" w:color="auto" w:fill="FFFFFF"/>
        </w:rPr>
        <w:t>.</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9.9. Претендентам, не допущенным к участию в аукционе, денежные средства (задатки) возвращаются в течение 5 (пяти) дней со дня подписания протокола о признании Претендентов Участниками.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9.10. </w:t>
      </w:r>
      <w:r w:rsidRPr="00D05579">
        <w:rPr>
          <w:rFonts w:ascii="Times New Roman" w:hAnsi="Times New Roman" w:cs="Times New Roman"/>
          <w:color w:val="000000" w:themeColor="text1"/>
          <w:sz w:val="24"/>
          <w:szCs w:val="24"/>
          <w:shd w:val="clear" w:color="auto" w:fill="FFFFFF"/>
        </w:rPr>
        <w:t>Задаток, внесенный лицом, признанным Победителем аукциона либо лицом, признанным единственным участником аукциона засчитывается в счет оплаты приобретаемого Объекта аукциона. При этом заключение договора купли-продажи для Победителя аукциона является обязательным.</w:t>
      </w:r>
    </w:p>
    <w:p w:rsidR="0093086C" w:rsidRPr="00D05579" w:rsidRDefault="0093086C" w:rsidP="0093086C">
      <w:pPr>
        <w:shd w:val="clear" w:color="auto" w:fill="FFFFFF"/>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9.11. При уклонении или отказе победителя </w:t>
      </w:r>
      <w:r w:rsidRPr="00D05579">
        <w:rPr>
          <w:rFonts w:ascii="Times New Roman" w:hAnsi="Times New Roman" w:cs="Times New Roman"/>
          <w:color w:val="000000" w:themeColor="text1"/>
          <w:sz w:val="24"/>
          <w:szCs w:val="24"/>
          <w:shd w:val="clear" w:color="auto" w:fill="FFFFFF"/>
        </w:rPr>
        <w:t>либо лица, признанного единственным участником аукциона</w:t>
      </w:r>
      <w:r w:rsidRPr="00D05579">
        <w:rPr>
          <w:rFonts w:ascii="Times New Roman" w:hAnsi="Times New Roman" w:cs="Times New Roman"/>
          <w:color w:val="000000" w:themeColor="text1"/>
          <w:sz w:val="24"/>
          <w:szCs w:val="24"/>
        </w:rPr>
        <w:t xml:space="preserve"> от заключения в установленный срок договора купли-продажи имущества результаты аукциона аннулируются продавцом, победитель</w:t>
      </w:r>
      <w:r w:rsidRPr="00D05579">
        <w:rPr>
          <w:rFonts w:ascii="Times New Roman" w:hAnsi="Times New Roman" w:cs="Times New Roman"/>
          <w:color w:val="000000" w:themeColor="text1"/>
          <w:sz w:val="24"/>
          <w:szCs w:val="24"/>
          <w:shd w:val="clear" w:color="auto" w:fill="FFFFFF"/>
        </w:rPr>
        <w:t xml:space="preserve"> либо лицо, признанное единственным участником аукциона,</w:t>
      </w:r>
      <w:r w:rsidRPr="00D05579">
        <w:rPr>
          <w:rFonts w:ascii="Times New Roman" w:hAnsi="Times New Roman" w:cs="Times New Roman"/>
          <w:color w:val="000000" w:themeColor="text1"/>
          <w:sz w:val="24"/>
          <w:szCs w:val="24"/>
        </w:rPr>
        <w:t xml:space="preserve"> утрачивает право на заключение указанного договора, задаток ему не возвращается.</w:t>
      </w:r>
    </w:p>
    <w:p w:rsidR="0093086C" w:rsidRPr="00D05579" w:rsidRDefault="0093086C" w:rsidP="0093086C">
      <w:pPr>
        <w:shd w:val="clear" w:color="auto" w:fill="FFFFFF"/>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9.12. 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w:t>
      </w:r>
      <w:proofErr w:type="gramStart"/>
      <w:r w:rsidRPr="00D05579">
        <w:rPr>
          <w:rFonts w:ascii="Times New Roman" w:hAnsi="Times New Roman" w:cs="Times New Roman"/>
          <w:color w:val="000000" w:themeColor="text1"/>
          <w:sz w:val="24"/>
          <w:szCs w:val="24"/>
        </w:rPr>
        <w:t>ии ау</w:t>
      </w:r>
      <w:proofErr w:type="gramEnd"/>
      <w:r w:rsidRPr="00D05579">
        <w:rPr>
          <w:rFonts w:ascii="Times New Roman" w:hAnsi="Times New Roman" w:cs="Times New Roman"/>
          <w:color w:val="000000" w:themeColor="text1"/>
          <w:sz w:val="24"/>
          <w:szCs w:val="24"/>
        </w:rPr>
        <w:t>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9.13.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при этом денежные средства (задатки) возвращаются Претенденту/ Участнику в порядке, установленном настоящим разделом. </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10. Условия допуска к участию в аукционе</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Претендент не допускается к участию в аукционе по следующим основаниям:</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представлены не все документы в соответствии с перечнем, указанным в разделе 8 Информационного сообщения или оформление указанных документов не соответствует законодательству Российской Федерации;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Заявка подана лицом, не уполномоченным Претендентом на осуществление таких действий;</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не подтверждено поступление в установленный срок задатка на счет, указанный в пункте 9.3 Информационного сообщения.</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11. Аукционная комиссия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11.1. Аукционная комиссия сформирована Продавцом.</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lastRenderedPageBreak/>
        <w:t>11.2. 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11.3.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12. Порядок определения Участников</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12.1. В день определения Участников, указанный в Информационном сообщении, Организатор через «личный кабинет» Продавца обеспечивает доступ Аукционной комиссии к поданным Претендентами Заявкам и документам, а также к журналу приема Заявок.</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12.2. </w:t>
      </w:r>
      <w:proofErr w:type="gramStart"/>
      <w:r w:rsidRPr="00D05579">
        <w:rPr>
          <w:rFonts w:ascii="Times New Roman" w:hAnsi="Times New Roman" w:cs="Times New Roman"/>
          <w:color w:val="000000" w:themeColor="text1"/>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12.3.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12.4. 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w:t>
      </w:r>
      <w:proofErr w:type="gramStart"/>
      <w:r w:rsidRPr="00D05579">
        <w:rPr>
          <w:rFonts w:ascii="Times New Roman" w:hAnsi="Times New Roman" w:cs="Times New Roman"/>
          <w:color w:val="000000" w:themeColor="text1"/>
          <w:sz w:val="24"/>
          <w:szCs w:val="24"/>
        </w:rPr>
        <w:t>с даты оформления</w:t>
      </w:r>
      <w:proofErr w:type="gramEnd"/>
      <w:r w:rsidRPr="00D05579">
        <w:rPr>
          <w:rFonts w:ascii="Times New Roman" w:hAnsi="Times New Roman" w:cs="Times New Roman"/>
          <w:color w:val="000000" w:themeColor="text1"/>
          <w:sz w:val="24"/>
          <w:szCs w:val="24"/>
        </w:rPr>
        <w:t xml:space="preserve"> данного решения Протоколом о признании Претендентов Участниками аукциона путем направления электронного уведомления.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12.5. Претендент приобретает статус Участника с момента оформления (подписания) Протокола о признании претендентов участниками аукциона.</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13. Порядок проведения аукциона и определения Победителя аукциона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13.1. 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13.2.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13.3.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13.4. Со времени начала проведения процедуры аукциона Организатором размещается: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lastRenderedPageBreak/>
        <w:t>13.5.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13.6. При этом программными средствами электронной площадки обеспечивается:</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13.7. Победителем признается участник, предложивший наиболее высокую цену имущества.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13.8.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13.9. 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13.10.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13.11. Процедура аукциона считается завершенной со времени подписания Аукционной комиссией протокола об итогах аукциона.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13.12. В случае</w:t>
      </w:r>
      <w:proofErr w:type="gramStart"/>
      <w:r w:rsidRPr="00D05579">
        <w:rPr>
          <w:rFonts w:ascii="Times New Roman" w:hAnsi="Times New Roman" w:cs="Times New Roman"/>
          <w:color w:val="000000" w:themeColor="text1"/>
          <w:sz w:val="24"/>
          <w:szCs w:val="24"/>
        </w:rPr>
        <w:t>,</w:t>
      </w:r>
      <w:proofErr w:type="gramEnd"/>
      <w:r w:rsidRPr="00D05579">
        <w:rPr>
          <w:rFonts w:ascii="Times New Roman" w:hAnsi="Times New Roman" w:cs="Times New Roman"/>
          <w:color w:val="000000" w:themeColor="text1"/>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имущества.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13.13. Аукцион признается несостоявшимся в следующих случаях:</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а) не было подано ни одной Заявки на участие либо ни один из Претендентов не признан Участником;</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б) ни один из Участников не сделал предложение о начальной цене имущества.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Решение о признан</w:t>
      </w:r>
      <w:proofErr w:type="gramStart"/>
      <w:r w:rsidRPr="00D05579">
        <w:rPr>
          <w:rFonts w:ascii="Times New Roman" w:hAnsi="Times New Roman" w:cs="Times New Roman"/>
          <w:color w:val="000000" w:themeColor="text1"/>
          <w:sz w:val="24"/>
          <w:szCs w:val="24"/>
        </w:rPr>
        <w:t>ии ау</w:t>
      </w:r>
      <w:proofErr w:type="gramEnd"/>
      <w:r w:rsidRPr="00D05579">
        <w:rPr>
          <w:rFonts w:ascii="Times New Roman" w:hAnsi="Times New Roman" w:cs="Times New Roman"/>
          <w:color w:val="000000" w:themeColor="text1"/>
          <w:sz w:val="24"/>
          <w:szCs w:val="24"/>
        </w:rPr>
        <w:t>кциона несостоявшимся оформляется Протоколом.</w:t>
      </w:r>
    </w:p>
    <w:p w:rsidR="0093086C" w:rsidRPr="00D05579" w:rsidRDefault="0093086C" w:rsidP="0093086C">
      <w:pPr>
        <w:pStyle w:val="ConsPlusNormal"/>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13.14. В течение одного часа со времени подписания протокола об итогах аукциона или протокола о признан</w:t>
      </w:r>
      <w:proofErr w:type="gramStart"/>
      <w:r w:rsidRPr="00D05579">
        <w:rPr>
          <w:rFonts w:ascii="Times New Roman" w:hAnsi="Times New Roman" w:cs="Times New Roman"/>
          <w:color w:val="000000" w:themeColor="text1"/>
          <w:sz w:val="24"/>
          <w:szCs w:val="24"/>
        </w:rPr>
        <w:t>ии ау</w:t>
      </w:r>
      <w:proofErr w:type="gramEnd"/>
      <w:r w:rsidRPr="00D05579">
        <w:rPr>
          <w:rFonts w:ascii="Times New Roman" w:hAnsi="Times New Roman" w:cs="Times New Roman"/>
          <w:color w:val="000000" w:themeColor="text1"/>
          <w:sz w:val="24"/>
          <w:szCs w:val="24"/>
        </w:rPr>
        <w:t xml:space="preserve">кциона несостоявшимся победителю </w:t>
      </w:r>
      <w:r w:rsidRPr="00D05579">
        <w:rPr>
          <w:rFonts w:ascii="Times New Roman" w:hAnsi="Times New Roman" w:cs="Times New Roman"/>
          <w:color w:val="000000" w:themeColor="text1"/>
          <w:sz w:val="24"/>
          <w:szCs w:val="24"/>
          <w:shd w:val="clear" w:color="auto" w:fill="FFFFFF"/>
        </w:rPr>
        <w:t>либо лицу, признанному единственным участником аукциона,</w:t>
      </w:r>
      <w:r w:rsidRPr="00D05579">
        <w:rPr>
          <w:rFonts w:ascii="Times New Roman" w:hAnsi="Times New Roman" w:cs="Times New Roman"/>
          <w:color w:val="000000" w:themeColor="text1"/>
          <w:sz w:val="24"/>
          <w:szCs w:val="24"/>
        </w:rPr>
        <w:t xml:space="preserve"> направляется уведомление о признании его победителем с приложением этого протокола, а также размещается в открытой части электронной площадки </w:t>
      </w:r>
      <w:r w:rsidRPr="00D05579">
        <w:rPr>
          <w:rFonts w:ascii="Times New Roman" w:hAnsi="Times New Roman" w:cs="Times New Roman"/>
          <w:color w:val="000000" w:themeColor="text1"/>
          <w:sz w:val="24"/>
          <w:szCs w:val="24"/>
        </w:rPr>
        <w:lastRenderedPageBreak/>
        <w:t>следующая информация:</w:t>
      </w:r>
    </w:p>
    <w:p w:rsidR="0093086C" w:rsidRPr="00D05579" w:rsidRDefault="0093086C" w:rsidP="0093086C">
      <w:pPr>
        <w:pStyle w:val="ConsPlusNormal"/>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а) наименование имущества и иные позволяющие его индивидуализировать сведения (спецификация лота);</w:t>
      </w:r>
    </w:p>
    <w:p w:rsidR="0093086C" w:rsidRPr="00D05579" w:rsidRDefault="0093086C" w:rsidP="0093086C">
      <w:pPr>
        <w:pStyle w:val="ConsPlusNormal"/>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б) цена сделки;</w:t>
      </w:r>
    </w:p>
    <w:p w:rsidR="0093086C" w:rsidRPr="00D05579" w:rsidRDefault="0093086C" w:rsidP="0093086C">
      <w:pPr>
        <w:shd w:val="clear" w:color="auto" w:fill="FFFFFF"/>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в) фамилия, имя, отчество физического лица или наименование юридического лица - победителя.</w:t>
      </w:r>
    </w:p>
    <w:p w:rsidR="0093086C" w:rsidRPr="00D05579" w:rsidRDefault="0093086C" w:rsidP="0093086C">
      <w:pPr>
        <w:shd w:val="clear" w:color="auto" w:fill="FFFFFF"/>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Протокол об итогах аукциона размещается на официальных сайтах в сети Интернет в соответствии с разделом 4 Информационного сообщения о проведен</w:t>
      </w:r>
      <w:proofErr w:type="gramStart"/>
      <w:r w:rsidRPr="00D05579">
        <w:rPr>
          <w:rFonts w:ascii="Times New Roman" w:hAnsi="Times New Roman" w:cs="Times New Roman"/>
          <w:color w:val="000000" w:themeColor="text1"/>
          <w:sz w:val="24"/>
          <w:szCs w:val="24"/>
        </w:rPr>
        <w:t>ии ау</w:t>
      </w:r>
      <w:proofErr w:type="gramEnd"/>
      <w:r w:rsidRPr="00D05579">
        <w:rPr>
          <w:rFonts w:ascii="Times New Roman" w:hAnsi="Times New Roman" w:cs="Times New Roman"/>
          <w:color w:val="000000" w:themeColor="text1"/>
          <w:sz w:val="24"/>
          <w:szCs w:val="24"/>
        </w:rPr>
        <w:t>кциона.</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14. Срок заключения договора купли-продажи недвижимого имущества</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 xml:space="preserve">По результатам аукциона Продавец и Победитель аукциона либо лицо, признанное единственным участником аукциона, (покупатель) в течение 5 (пяти) рабочих дней </w:t>
      </w:r>
      <w:proofErr w:type="gramStart"/>
      <w:r w:rsidRPr="00D05579">
        <w:rPr>
          <w:rFonts w:ascii="Times New Roman" w:hAnsi="Times New Roman" w:cs="Times New Roman"/>
          <w:color w:val="000000" w:themeColor="text1"/>
          <w:sz w:val="24"/>
          <w:szCs w:val="24"/>
        </w:rPr>
        <w:t>с даты подведения</w:t>
      </w:r>
      <w:proofErr w:type="gramEnd"/>
      <w:r w:rsidRPr="00D05579">
        <w:rPr>
          <w:rFonts w:ascii="Times New Roman" w:hAnsi="Times New Roman" w:cs="Times New Roman"/>
          <w:color w:val="000000" w:themeColor="text1"/>
          <w:sz w:val="24"/>
          <w:szCs w:val="24"/>
        </w:rPr>
        <w:t xml:space="preserve"> итогов аукциона заключают в соответствии с законодательством Российской Федерации договор купли-продажи недвижимого имущества.</w:t>
      </w:r>
    </w:p>
    <w:p w:rsidR="0093086C" w:rsidRPr="00D05579" w:rsidRDefault="0093086C" w:rsidP="0093086C">
      <w:pPr>
        <w:autoSpaceDE w:val="0"/>
        <w:autoSpaceDN w:val="0"/>
        <w:adjustRightInd w:val="0"/>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Покупатель самостоятельно несет расходы, связанные с нотариальным удостоверением договора купли-продажи имущества в соответствии с законодательством (в случае приобретения имущества, находящегося в долевой собственности).</w:t>
      </w:r>
    </w:p>
    <w:p w:rsidR="0093086C" w:rsidRPr="00D05579" w:rsidRDefault="0093086C" w:rsidP="0093086C">
      <w:pPr>
        <w:pStyle w:val="a4"/>
        <w:tabs>
          <w:tab w:val="left" w:pos="9540"/>
        </w:tabs>
        <w:spacing w:beforeAutospacing="1" w:afterAutospacing="1"/>
        <w:ind w:right="180"/>
        <w:jc w:val="center"/>
        <w:rPr>
          <w:rFonts w:eastAsiaTheme="minorHAnsi"/>
          <w:b/>
          <w:color w:val="auto"/>
          <w:sz w:val="24"/>
          <w:szCs w:val="24"/>
          <w:lang w:eastAsia="en-US"/>
        </w:rPr>
      </w:pPr>
      <w:r w:rsidRPr="00D05579">
        <w:rPr>
          <w:rFonts w:eastAsiaTheme="minorHAnsi"/>
          <w:b/>
          <w:color w:val="auto"/>
          <w:sz w:val="24"/>
          <w:szCs w:val="24"/>
          <w:lang w:eastAsia="en-US"/>
        </w:rPr>
        <w:t>15. Условия и сроки оплаты по договору купли-продажи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15.1. Оплата приобретаемого на аукционе Объекта аукциона производится Победителем аукциона либо лицом, признанным единственным участником аукциона путем перечисления денежных сре</w:t>
      </w:r>
      <w:proofErr w:type="gramStart"/>
      <w:r w:rsidRPr="00D05579">
        <w:rPr>
          <w:rFonts w:ascii="Times New Roman" w:hAnsi="Times New Roman" w:cs="Times New Roman"/>
          <w:color w:val="000000" w:themeColor="text1"/>
          <w:sz w:val="24"/>
          <w:szCs w:val="24"/>
        </w:rPr>
        <w:t>дств в в</w:t>
      </w:r>
      <w:proofErr w:type="gramEnd"/>
      <w:r w:rsidRPr="00D05579">
        <w:rPr>
          <w:rFonts w:ascii="Times New Roman" w:hAnsi="Times New Roman" w:cs="Times New Roman"/>
          <w:color w:val="000000" w:themeColor="text1"/>
          <w:sz w:val="24"/>
          <w:szCs w:val="24"/>
        </w:rPr>
        <w:t>алюте Российской Федерации на счет, в размере и сроки, указанные в договоре купли-продажи.</w:t>
      </w:r>
    </w:p>
    <w:p w:rsidR="0093086C" w:rsidRPr="00D05579" w:rsidRDefault="0093086C" w:rsidP="0093086C">
      <w:pPr>
        <w:ind w:firstLine="709"/>
        <w:jc w:val="both"/>
        <w:rPr>
          <w:rFonts w:ascii="Times New Roman" w:hAnsi="Times New Roman" w:cs="Times New Roman"/>
          <w:color w:val="000000" w:themeColor="text1"/>
          <w:sz w:val="24"/>
          <w:szCs w:val="24"/>
        </w:rPr>
      </w:pPr>
      <w:r w:rsidRPr="00D05579">
        <w:rPr>
          <w:rFonts w:ascii="Times New Roman" w:hAnsi="Times New Roman" w:cs="Times New Roman"/>
          <w:color w:val="000000" w:themeColor="text1"/>
          <w:sz w:val="24"/>
          <w:szCs w:val="24"/>
        </w:rPr>
        <w:t>15.2. Задаток, внесенный Покупателем, засчитывается в оплату приобретенного имущества.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color w:val="000000" w:themeColor="text1"/>
          <w:sz w:val="24"/>
          <w:szCs w:val="24"/>
        </w:rPr>
        <w:t xml:space="preserve">15.3. Факт оплаты имущества подтверждается </w:t>
      </w:r>
      <w:r w:rsidRPr="00D05579">
        <w:rPr>
          <w:rFonts w:ascii="Times New Roman" w:hAnsi="Times New Roman" w:cs="Times New Roman"/>
          <w:sz w:val="24"/>
          <w:szCs w:val="24"/>
        </w:rPr>
        <w:t>выпиской со счета, указанного в договоре купли-продажи.</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15.4.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результаты аукциона аннулируются Продавцом, покупатель утрачивает право на заключение указанного договора, задаток ему не возвращается.</w:t>
      </w:r>
    </w:p>
    <w:p w:rsidR="0093086C" w:rsidRPr="0093086C" w:rsidRDefault="0093086C" w:rsidP="0093086C">
      <w:pPr>
        <w:pStyle w:val="a4"/>
        <w:tabs>
          <w:tab w:val="left" w:pos="9540"/>
        </w:tabs>
        <w:spacing w:beforeAutospacing="1" w:afterAutospacing="1"/>
        <w:ind w:right="180"/>
        <w:jc w:val="center"/>
        <w:rPr>
          <w:rFonts w:eastAsiaTheme="minorHAnsi"/>
          <w:b/>
          <w:color w:val="auto"/>
          <w:sz w:val="28"/>
          <w:szCs w:val="28"/>
          <w:lang w:eastAsia="en-US"/>
        </w:rPr>
      </w:pPr>
      <w:r w:rsidRPr="0093086C">
        <w:rPr>
          <w:rFonts w:eastAsiaTheme="minorHAnsi"/>
          <w:b/>
          <w:color w:val="auto"/>
          <w:sz w:val="28"/>
          <w:szCs w:val="28"/>
          <w:lang w:eastAsia="en-US"/>
        </w:rPr>
        <w:t>16. Переход права собственности на имущество</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16.1. 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Объекта аукциона.</w:t>
      </w:r>
    </w:p>
    <w:p w:rsidR="0093086C" w:rsidRPr="00D05579" w:rsidRDefault="0093086C" w:rsidP="0093086C">
      <w:pPr>
        <w:ind w:firstLine="709"/>
        <w:jc w:val="both"/>
        <w:rPr>
          <w:rFonts w:ascii="Times New Roman" w:hAnsi="Times New Roman" w:cs="Times New Roman"/>
          <w:sz w:val="24"/>
          <w:szCs w:val="24"/>
        </w:rPr>
      </w:pPr>
      <w:r w:rsidRPr="00D05579">
        <w:rPr>
          <w:rFonts w:ascii="Times New Roman" w:hAnsi="Times New Roman" w:cs="Times New Roman"/>
          <w:sz w:val="24"/>
          <w:szCs w:val="24"/>
        </w:rPr>
        <w:t xml:space="preserve">16.2. Право собственности на Объект (лот) аукциона возникает у покупателя </w:t>
      </w:r>
      <w:proofErr w:type="gramStart"/>
      <w:r w:rsidRPr="00D05579">
        <w:rPr>
          <w:rFonts w:ascii="Times New Roman" w:hAnsi="Times New Roman" w:cs="Times New Roman"/>
          <w:sz w:val="24"/>
          <w:szCs w:val="24"/>
        </w:rPr>
        <w:t>с даты</w:t>
      </w:r>
      <w:proofErr w:type="gramEnd"/>
      <w:r w:rsidRPr="00D05579">
        <w:rPr>
          <w:rFonts w:ascii="Times New Roman" w:hAnsi="Times New Roman" w:cs="Times New Roman"/>
          <w:sz w:val="24"/>
          <w:szCs w:val="24"/>
        </w:rPr>
        <w:t xml:space="preserve"> государственной регистрации перехода права собственности от Продавца к покупателю.</w:t>
      </w:r>
    </w:p>
    <w:p w:rsidR="0093086C" w:rsidRPr="00D05579" w:rsidRDefault="0093086C" w:rsidP="0093086C">
      <w:pPr>
        <w:ind w:firstLine="709"/>
        <w:jc w:val="both"/>
        <w:rPr>
          <w:rFonts w:ascii="Times New Roman" w:hAnsi="Times New Roman" w:cs="Times New Roman"/>
          <w:b/>
          <w:sz w:val="24"/>
          <w:szCs w:val="24"/>
        </w:rPr>
      </w:pPr>
    </w:p>
    <w:p w:rsidR="00652528" w:rsidRPr="00D05579" w:rsidRDefault="00652528" w:rsidP="0093086C">
      <w:pPr>
        <w:pStyle w:val="a4"/>
        <w:tabs>
          <w:tab w:val="left" w:pos="9540"/>
        </w:tabs>
        <w:spacing w:beforeAutospacing="1" w:afterAutospacing="1"/>
        <w:ind w:right="180"/>
        <w:jc w:val="center"/>
        <w:rPr>
          <w:sz w:val="24"/>
          <w:szCs w:val="24"/>
        </w:rPr>
      </w:pPr>
    </w:p>
    <w:sectPr w:rsidR="00652528" w:rsidRPr="00D05579" w:rsidSect="00341540">
      <w:pgSz w:w="11906" w:h="16838"/>
      <w:pgMar w:top="851"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87C"/>
    <w:multiLevelType w:val="hybridMultilevel"/>
    <w:tmpl w:val="39A86332"/>
    <w:lvl w:ilvl="0" w:tplc="FBDA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D02642"/>
    <w:multiLevelType w:val="hybridMultilevel"/>
    <w:tmpl w:val="73920380"/>
    <w:lvl w:ilvl="0" w:tplc="A2507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A3F2C"/>
    <w:rsid w:val="00034AA0"/>
    <w:rsid w:val="000379A6"/>
    <w:rsid w:val="00050B2F"/>
    <w:rsid w:val="00075E88"/>
    <w:rsid w:val="00081BC4"/>
    <w:rsid w:val="00084244"/>
    <w:rsid w:val="000856EA"/>
    <w:rsid w:val="00090483"/>
    <w:rsid w:val="000B79E4"/>
    <w:rsid w:val="000C6228"/>
    <w:rsid w:val="000C77F7"/>
    <w:rsid w:val="000D3077"/>
    <w:rsid w:val="000D43CF"/>
    <w:rsid w:val="000D6511"/>
    <w:rsid w:val="000E4576"/>
    <w:rsid w:val="000F6BA0"/>
    <w:rsid w:val="00144685"/>
    <w:rsid w:val="00146552"/>
    <w:rsid w:val="00156A1F"/>
    <w:rsid w:val="001A6856"/>
    <w:rsid w:val="001B3015"/>
    <w:rsid w:val="001C0272"/>
    <w:rsid w:val="001F22C7"/>
    <w:rsid w:val="00237D41"/>
    <w:rsid w:val="002403D1"/>
    <w:rsid w:val="0024540C"/>
    <w:rsid w:val="0025432A"/>
    <w:rsid w:val="0026161A"/>
    <w:rsid w:val="002652D5"/>
    <w:rsid w:val="00283C97"/>
    <w:rsid w:val="002A1A55"/>
    <w:rsid w:val="002A444D"/>
    <w:rsid w:val="002B1553"/>
    <w:rsid w:val="002C0854"/>
    <w:rsid w:val="002C25A8"/>
    <w:rsid w:val="00306ADD"/>
    <w:rsid w:val="00322857"/>
    <w:rsid w:val="00341540"/>
    <w:rsid w:val="0036228E"/>
    <w:rsid w:val="003644F3"/>
    <w:rsid w:val="00367516"/>
    <w:rsid w:val="00376766"/>
    <w:rsid w:val="003D0677"/>
    <w:rsid w:val="003E21E7"/>
    <w:rsid w:val="003E7388"/>
    <w:rsid w:val="003F20F4"/>
    <w:rsid w:val="00403F89"/>
    <w:rsid w:val="004046B3"/>
    <w:rsid w:val="004246A0"/>
    <w:rsid w:val="004315B9"/>
    <w:rsid w:val="00456DAD"/>
    <w:rsid w:val="0046034F"/>
    <w:rsid w:val="00472B5D"/>
    <w:rsid w:val="0047382F"/>
    <w:rsid w:val="004838AE"/>
    <w:rsid w:val="0049334D"/>
    <w:rsid w:val="004A0310"/>
    <w:rsid w:val="004A0A11"/>
    <w:rsid w:val="004A4EFC"/>
    <w:rsid w:val="004B6929"/>
    <w:rsid w:val="004C2F93"/>
    <w:rsid w:val="004C7255"/>
    <w:rsid w:val="004E76C4"/>
    <w:rsid w:val="004F1E37"/>
    <w:rsid w:val="0050293B"/>
    <w:rsid w:val="00510289"/>
    <w:rsid w:val="00520733"/>
    <w:rsid w:val="00530CF4"/>
    <w:rsid w:val="00533BF6"/>
    <w:rsid w:val="005408F4"/>
    <w:rsid w:val="0054286B"/>
    <w:rsid w:val="00565085"/>
    <w:rsid w:val="00572053"/>
    <w:rsid w:val="00573CDB"/>
    <w:rsid w:val="005813BD"/>
    <w:rsid w:val="005A0AEE"/>
    <w:rsid w:val="005C3D4E"/>
    <w:rsid w:val="005C4438"/>
    <w:rsid w:val="005E0D90"/>
    <w:rsid w:val="005E5AEE"/>
    <w:rsid w:val="005E5D53"/>
    <w:rsid w:val="005E7BCC"/>
    <w:rsid w:val="00603DC5"/>
    <w:rsid w:val="00604ADF"/>
    <w:rsid w:val="00652528"/>
    <w:rsid w:val="00660DD9"/>
    <w:rsid w:val="0066187E"/>
    <w:rsid w:val="00675C75"/>
    <w:rsid w:val="00685791"/>
    <w:rsid w:val="0069760F"/>
    <w:rsid w:val="006A1038"/>
    <w:rsid w:val="006B0A68"/>
    <w:rsid w:val="006B0F71"/>
    <w:rsid w:val="006B4526"/>
    <w:rsid w:val="006B6B6C"/>
    <w:rsid w:val="006C7FD1"/>
    <w:rsid w:val="006F4C4D"/>
    <w:rsid w:val="0071276D"/>
    <w:rsid w:val="007135A5"/>
    <w:rsid w:val="00735A03"/>
    <w:rsid w:val="0074603C"/>
    <w:rsid w:val="00753A57"/>
    <w:rsid w:val="00796BF5"/>
    <w:rsid w:val="007A3F2C"/>
    <w:rsid w:val="007B2412"/>
    <w:rsid w:val="007B31E4"/>
    <w:rsid w:val="007C2269"/>
    <w:rsid w:val="007C3B66"/>
    <w:rsid w:val="007F55D7"/>
    <w:rsid w:val="00800732"/>
    <w:rsid w:val="00816CCC"/>
    <w:rsid w:val="00825A24"/>
    <w:rsid w:val="00827007"/>
    <w:rsid w:val="00831C86"/>
    <w:rsid w:val="00832CBE"/>
    <w:rsid w:val="00852ED7"/>
    <w:rsid w:val="0085525C"/>
    <w:rsid w:val="008558B8"/>
    <w:rsid w:val="0087020B"/>
    <w:rsid w:val="00891F6F"/>
    <w:rsid w:val="008B043B"/>
    <w:rsid w:val="008B3A4C"/>
    <w:rsid w:val="008C6575"/>
    <w:rsid w:val="008D2A3A"/>
    <w:rsid w:val="008D6991"/>
    <w:rsid w:val="008D7B58"/>
    <w:rsid w:val="008E2647"/>
    <w:rsid w:val="008F1045"/>
    <w:rsid w:val="00900E69"/>
    <w:rsid w:val="00906213"/>
    <w:rsid w:val="00915C9B"/>
    <w:rsid w:val="0093086C"/>
    <w:rsid w:val="009311E4"/>
    <w:rsid w:val="009341AF"/>
    <w:rsid w:val="00962986"/>
    <w:rsid w:val="00987EF9"/>
    <w:rsid w:val="009A2C8D"/>
    <w:rsid w:val="009A47E1"/>
    <w:rsid w:val="009D7735"/>
    <w:rsid w:val="00A01B79"/>
    <w:rsid w:val="00A05A4B"/>
    <w:rsid w:val="00A07986"/>
    <w:rsid w:val="00A11CE3"/>
    <w:rsid w:val="00A17963"/>
    <w:rsid w:val="00A2457F"/>
    <w:rsid w:val="00A31C74"/>
    <w:rsid w:val="00A36FEA"/>
    <w:rsid w:val="00A413A4"/>
    <w:rsid w:val="00A53717"/>
    <w:rsid w:val="00AB509A"/>
    <w:rsid w:val="00AC0192"/>
    <w:rsid w:val="00AD2904"/>
    <w:rsid w:val="00AD5147"/>
    <w:rsid w:val="00AE0DCC"/>
    <w:rsid w:val="00B00EC0"/>
    <w:rsid w:val="00B06C88"/>
    <w:rsid w:val="00B340EB"/>
    <w:rsid w:val="00B50FED"/>
    <w:rsid w:val="00B5530C"/>
    <w:rsid w:val="00B64306"/>
    <w:rsid w:val="00B655F1"/>
    <w:rsid w:val="00B659B5"/>
    <w:rsid w:val="00B67E9C"/>
    <w:rsid w:val="00B70993"/>
    <w:rsid w:val="00B72E24"/>
    <w:rsid w:val="00B73F67"/>
    <w:rsid w:val="00B83B67"/>
    <w:rsid w:val="00BA0B94"/>
    <w:rsid w:val="00BC6D65"/>
    <w:rsid w:val="00BD2427"/>
    <w:rsid w:val="00BD35C5"/>
    <w:rsid w:val="00BE668D"/>
    <w:rsid w:val="00BF739C"/>
    <w:rsid w:val="00C03C28"/>
    <w:rsid w:val="00C06575"/>
    <w:rsid w:val="00C11567"/>
    <w:rsid w:val="00C2299C"/>
    <w:rsid w:val="00C31209"/>
    <w:rsid w:val="00C504CB"/>
    <w:rsid w:val="00C54452"/>
    <w:rsid w:val="00C61DAC"/>
    <w:rsid w:val="00C70970"/>
    <w:rsid w:val="00C736B5"/>
    <w:rsid w:val="00C90319"/>
    <w:rsid w:val="00CA1955"/>
    <w:rsid w:val="00CA28A3"/>
    <w:rsid w:val="00CB6203"/>
    <w:rsid w:val="00CC313A"/>
    <w:rsid w:val="00CC42FC"/>
    <w:rsid w:val="00CD0139"/>
    <w:rsid w:val="00CD0590"/>
    <w:rsid w:val="00CD146E"/>
    <w:rsid w:val="00CD384D"/>
    <w:rsid w:val="00CD3D84"/>
    <w:rsid w:val="00CF2E2A"/>
    <w:rsid w:val="00CF625F"/>
    <w:rsid w:val="00CF6E29"/>
    <w:rsid w:val="00D011AE"/>
    <w:rsid w:val="00D05579"/>
    <w:rsid w:val="00D130EF"/>
    <w:rsid w:val="00D23BAB"/>
    <w:rsid w:val="00D44C90"/>
    <w:rsid w:val="00D455C9"/>
    <w:rsid w:val="00D47687"/>
    <w:rsid w:val="00D506F6"/>
    <w:rsid w:val="00D57133"/>
    <w:rsid w:val="00D82F27"/>
    <w:rsid w:val="00D9390A"/>
    <w:rsid w:val="00DA57F0"/>
    <w:rsid w:val="00DB6A6D"/>
    <w:rsid w:val="00DD65C5"/>
    <w:rsid w:val="00DD6600"/>
    <w:rsid w:val="00E11208"/>
    <w:rsid w:val="00E16574"/>
    <w:rsid w:val="00E22A99"/>
    <w:rsid w:val="00E3372D"/>
    <w:rsid w:val="00E44E3F"/>
    <w:rsid w:val="00E561B0"/>
    <w:rsid w:val="00E74387"/>
    <w:rsid w:val="00E830FA"/>
    <w:rsid w:val="00E839F9"/>
    <w:rsid w:val="00E85CA6"/>
    <w:rsid w:val="00E87268"/>
    <w:rsid w:val="00E941AD"/>
    <w:rsid w:val="00EA65D1"/>
    <w:rsid w:val="00EC5046"/>
    <w:rsid w:val="00ED3CFF"/>
    <w:rsid w:val="00ED5AE1"/>
    <w:rsid w:val="00ED7B89"/>
    <w:rsid w:val="00EE172E"/>
    <w:rsid w:val="00EF1650"/>
    <w:rsid w:val="00EF5062"/>
    <w:rsid w:val="00EF71E2"/>
    <w:rsid w:val="00F021B0"/>
    <w:rsid w:val="00F169A2"/>
    <w:rsid w:val="00F16CB4"/>
    <w:rsid w:val="00F221E4"/>
    <w:rsid w:val="00F22347"/>
    <w:rsid w:val="00F42A44"/>
    <w:rsid w:val="00F43155"/>
    <w:rsid w:val="00F90513"/>
    <w:rsid w:val="00FB2AD2"/>
    <w:rsid w:val="00FD1FEC"/>
    <w:rsid w:val="00FE6558"/>
    <w:rsid w:val="00FF1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65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nhideWhenUsed/>
    <w:rsid w:val="00B73F67"/>
    <w:rPr>
      <w:color w:val="0000FF"/>
      <w:u w:val="single"/>
    </w:rPr>
  </w:style>
  <w:style w:type="character" w:customStyle="1" w:styleId="dropdown-user-namefirst-letter">
    <w:name w:val="dropdown-user-name__first-letter"/>
    <w:basedOn w:val="a0"/>
    <w:rsid w:val="00B73F67"/>
  </w:style>
  <w:style w:type="paragraph" w:styleId="a4">
    <w:name w:val="Normal (Web)"/>
    <w:aliases w:val="Обычный (Web),Обычный (веб) Знак Знак,Обычный (Web) Знак Знак Знак"/>
    <w:basedOn w:val="a"/>
    <w:link w:val="a5"/>
    <w:qFormat/>
    <w:rsid w:val="004838AE"/>
    <w:pPr>
      <w:spacing w:before="100" w:after="100" w:line="240" w:lineRule="auto"/>
    </w:pPr>
    <w:rPr>
      <w:rFonts w:ascii="Times New Roman" w:eastAsia="Times New Roman" w:hAnsi="Times New Roman" w:cs="Times New Roman"/>
      <w:color w:val="000000"/>
      <w:sz w:val="27"/>
      <w:szCs w:val="20"/>
      <w:lang w:eastAsia="ru-RU"/>
    </w:rPr>
  </w:style>
  <w:style w:type="paragraph" w:styleId="a6">
    <w:name w:val="List Paragraph"/>
    <w:basedOn w:val="a"/>
    <w:uiPriority w:val="34"/>
    <w:qFormat/>
    <w:rsid w:val="002C0854"/>
    <w:pPr>
      <w:ind w:left="720"/>
      <w:contextualSpacing/>
    </w:pPr>
  </w:style>
  <w:style w:type="paragraph" w:styleId="a7">
    <w:name w:val="Balloon Text"/>
    <w:basedOn w:val="a"/>
    <w:link w:val="a8"/>
    <w:uiPriority w:val="99"/>
    <w:semiHidden/>
    <w:unhideWhenUsed/>
    <w:rsid w:val="00075E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5E88"/>
    <w:rPr>
      <w:rFonts w:ascii="Segoe UI" w:hAnsi="Segoe UI" w:cs="Segoe UI"/>
      <w:sz w:val="18"/>
      <w:szCs w:val="18"/>
    </w:rPr>
  </w:style>
  <w:style w:type="paragraph" w:customStyle="1" w:styleId="ConsPlusNormal">
    <w:name w:val="ConsPlusNormal"/>
    <w:rsid w:val="00CF6E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mailrucssattributepostfix">
    <w:name w:val="msonormal_mailru_css_attribute_postfix"/>
    <w:basedOn w:val="a"/>
    <w:rsid w:val="009A2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 Знак Знак Знак,Обычный (Web) Знак Знак Знак Знак"/>
    <w:link w:val="a4"/>
    <w:locked/>
    <w:rsid w:val="006B0A68"/>
    <w:rPr>
      <w:rFonts w:ascii="Times New Roman" w:eastAsia="Times New Roman" w:hAnsi="Times New Roman" w:cs="Times New Roman"/>
      <w:color w:val="000000"/>
      <w:sz w:val="27"/>
      <w:szCs w:val="20"/>
      <w:lang w:eastAsia="ru-RU"/>
    </w:rPr>
  </w:style>
  <w:style w:type="character" w:customStyle="1" w:styleId="js-doc-mark">
    <w:name w:val="js-doc-mark"/>
    <w:basedOn w:val="a0"/>
    <w:rsid w:val="0093086C"/>
  </w:style>
</w:styles>
</file>

<file path=word/webSettings.xml><?xml version="1.0" encoding="utf-8"?>
<w:webSettings xmlns:r="http://schemas.openxmlformats.org/officeDocument/2006/relationships" xmlns:w="http://schemas.openxmlformats.org/wordprocessingml/2006/main">
  <w:divs>
    <w:div w:id="123357523">
      <w:bodyDiv w:val="1"/>
      <w:marLeft w:val="0"/>
      <w:marRight w:val="0"/>
      <w:marTop w:val="0"/>
      <w:marBottom w:val="0"/>
      <w:divBdr>
        <w:top w:val="none" w:sz="0" w:space="0" w:color="auto"/>
        <w:left w:val="none" w:sz="0" w:space="0" w:color="auto"/>
        <w:bottom w:val="none" w:sz="0" w:space="0" w:color="auto"/>
        <w:right w:val="none" w:sz="0" w:space="0" w:color="auto"/>
      </w:divBdr>
    </w:div>
    <w:div w:id="436482937">
      <w:bodyDiv w:val="1"/>
      <w:marLeft w:val="0"/>
      <w:marRight w:val="0"/>
      <w:marTop w:val="0"/>
      <w:marBottom w:val="0"/>
      <w:divBdr>
        <w:top w:val="none" w:sz="0" w:space="0" w:color="auto"/>
        <w:left w:val="none" w:sz="0" w:space="0" w:color="auto"/>
        <w:bottom w:val="none" w:sz="0" w:space="0" w:color="auto"/>
        <w:right w:val="none" w:sz="0" w:space="0" w:color="auto"/>
      </w:divBdr>
    </w:div>
    <w:div w:id="1051809323">
      <w:bodyDiv w:val="1"/>
      <w:marLeft w:val="0"/>
      <w:marRight w:val="0"/>
      <w:marTop w:val="0"/>
      <w:marBottom w:val="0"/>
      <w:divBdr>
        <w:top w:val="none" w:sz="0" w:space="0" w:color="auto"/>
        <w:left w:val="none" w:sz="0" w:space="0" w:color="auto"/>
        <w:bottom w:val="none" w:sz="0" w:space="0" w:color="auto"/>
        <w:right w:val="none" w:sz="0" w:space="0" w:color="auto"/>
      </w:divBdr>
    </w:div>
    <w:div w:id="1447505000">
      <w:bodyDiv w:val="1"/>
      <w:marLeft w:val="0"/>
      <w:marRight w:val="0"/>
      <w:marTop w:val="0"/>
      <w:marBottom w:val="0"/>
      <w:divBdr>
        <w:top w:val="none" w:sz="0" w:space="0" w:color="auto"/>
        <w:left w:val="none" w:sz="0" w:space="0" w:color="auto"/>
        <w:bottom w:val="none" w:sz="0" w:space="0" w:color="auto"/>
        <w:right w:val="none" w:sz="0" w:space="0" w:color="auto"/>
      </w:divBdr>
    </w:div>
    <w:div w:id="20522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p.rts-tender.ru/articles/list?id=688" TargetMode="External"/><Relationship Id="rId5" Type="http://schemas.openxmlformats.org/officeDocument/2006/relationships/hyperlink" Target="http://www.&#1089;&#1080;&#1079;&#1077;&#1084;&#1089;&#1082;&#1086;&#1077;35.&#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11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Сакуров_Р_В</dc:creator>
  <cp:keywords/>
  <dc:description/>
  <cp:lastModifiedBy>Пользователь Windows</cp:lastModifiedBy>
  <cp:revision>108</cp:revision>
  <cp:lastPrinted>2024-10-02T10:01:00Z</cp:lastPrinted>
  <dcterms:created xsi:type="dcterms:W3CDTF">2019-07-02T13:27:00Z</dcterms:created>
  <dcterms:modified xsi:type="dcterms:W3CDTF">2024-10-02T10:02:00Z</dcterms:modified>
</cp:coreProperties>
</file>