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DC" w:rsidRPr="005F3847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05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F3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B24A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C3B" w:rsidRDefault="00FC0C3B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DC" w:rsidRPr="00FC0C3B" w:rsidRDefault="00552F33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0C3B" w:rsidRPr="00FC0C3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8F65DC" w:rsidRPr="00FC0C3B">
        <w:rPr>
          <w:rFonts w:ascii="Times New Roman" w:hAnsi="Times New Roman" w:cs="Times New Roman"/>
          <w:b/>
          <w:sz w:val="28"/>
          <w:szCs w:val="28"/>
        </w:rPr>
        <w:t xml:space="preserve"> 2021 года                      </w:t>
      </w:r>
      <w:r w:rsidR="00FC0C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65DC" w:rsidRPr="00FC0C3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C0C3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F65DC" w:rsidRPr="00FC0C3B">
        <w:rPr>
          <w:rFonts w:ascii="Times New Roman" w:hAnsi="Times New Roman" w:cs="Times New Roman"/>
          <w:b/>
          <w:sz w:val="28"/>
          <w:szCs w:val="28"/>
        </w:rPr>
        <w:t xml:space="preserve">             № </w:t>
      </w:r>
      <w:r w:rsidR="00FC0C3B" w:rsidRPr="00FC0C3B">
        <w:rPr>
          <w:rFonts w:ascii="Times New Roman" w:hAnsi="Times New Roman" w:cs="Times New Roman"/>
          <w:b/>
          <w:sz w:val="28"/>
          <w:szCs w:val="28"/>
        </w:rPr>
        <w:t>91</w:t>
      </w:r>
    </w:p>
    <w:p w:rsidR="008F65DC" w:rsidRPr="00FC0C3B" w:rsidRDefault="00FC0C3B" w:rsidP="00FC0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0C3B">
        <w:rPr>
          <w:rFonts w:ascii="Times New Roman" w:hAnsi="Times New Roman" w:cs="Times New Roman"/>
          <w:sz w:val="24"/>
          <w:szCs w:val="24"/>
        </w:rPr>
        <w:t>. Чаромское</w:t>
      </w: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8F65DC" w:rsidRPr="008F65DC" w:rsidRDefault="005F3847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65DC" w:rsidRPr="008F65DC">
        <w:rPr>
          <w:rFonts w:ascii="Times New Roman" w:hAnsi="Times New Roman" w:cs="Times New Roman"/>
          <w:b/>
          <w:sz w:val="28"/>
          <w:szCs w:val="28"/>
        </w:rPr>
        <w:t>ричинения вреда (ущерба) охраняемым законом ценностям</w:t>
      </w:r>
    </w:p>
    <w:p w:rsidR="008F65DC" w:rsidRPr="008F65DC" w:rsidRDefault="005F3847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65DC" w:rsidRPr="008F65DC">
        <w:rPr>
          <w:rFonts w:ascii="Times New Roman" w:hAnsi="Times New Roman" w:cs="Times New Roman"/>
          <w:b/>
          <w:sz w:val="28"/>
          <w:szCs w:val="28"/>
        </w:rPr>
        <w:t>ри осуществлении муниципального контроля в сфере благоустройства</w:t>
      </w:r>
    </w:p>
    <w:p w:rsidR="008F65DC" w:rsidRDefault="005F3847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F65DC" w:rsidRPr="008F65DC">
        <w:rPr>
          <w:rFonts w:ascii="Times New Roman" w:hAnsi="Times New Roman" w:cs="Times New Roman"/>
          <w:b/>
          <w:sz w:val="28"/>
          <w:szCs w:val="28"/>
        </w:rPr>
        <w:t>а территории сельского поселения Сиземское на 2022 год</w:t>
      </w: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DC">
        <w:rPr>
          <w:rFonts w:ascii="Times New Roman" w:hAnsi="Times New Roman" w:cs="Times New Roman"/>
          <w:sz w:val="28"/>
          <w:szCs w:val="28"/>
        </w:rPr>
        <w:t xml:space="preserve">  В соответствии со статьей 44 Федерального закона от 31.07.2020 № 248-ФЗ </w:t>
      </w:r>
      <w:proofErr w:type="gramStart"/>
      <w:r w:rsidRPr="008F65D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Федеральным законом от 06.10.2003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Сиземское</w:t>
      </w:r>
      <w:r w:rsidR="005F384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F65DC" w:rsidRPr="003347A3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A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F65DC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47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5F3847">
        <w:rPr>
          <w:rFonts w:ascii="Times New Roman" w:hAnsi="Times New Roman" w:cs="Times New Roman"/>
          <w:sz w:val="28"/>
          <w:szCs w:val="28"/>
        </w:rPr>
        <w:t xml:space="preserve">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Сиземское на 2022 год согласно Приложению.</w:t>
      </w: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1 января 2022 года и подлежит опубликованию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DC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                                       А.В. Аршинов </w:t>
      </w:r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Сиземское от </w:t>
      </w:r>
      <w:r w:rsidR="00552F33">
        <w:rPr>
          <w:rFonts w:ascii="Times New Roman" w:hAnsi="Times New Roman" w:cs="Times New Roman"/>
          <w:sz w:val="28"/>
          <w:szCs w:val="28"/>
        </w:rPr>
        <w:t>1</w:t>
      </w:r>
      <w:r w:rsidR="00FC0C3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2021 года №</w:t>
      </w:r>
      <w:r w:rsidR="00FC0C3B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в рамках муниципального контроля в сфере благоустройства 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Сиземское 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 охраняемым законом ценностям в рамках муниципального контроля в сфере благоустройства на территории сельского поселения Сиземское на 2022 год (далее-Программа)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 для доведения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Программа разработана и подлежит исполнению администрацией сельского поселения  Сиземское (далее по тексту - администрация).</w:t>
      </w: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.Анализ текущего состояния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осуществления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0A7" w:rsidRDefault="007760A7" w:rsidP="007760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муниципального контроля: муниципальный контроль в сфере благоустройства на территории сельского поселения Сиземское.</w:t>
      </w:r>
    </w:p>
    <w:p w:rsidR="007760A7" w:rsidRDefault="007760A7" w:rsidP="007760A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_____ проверок соблюдения действующего законодательства Российской Федерации в указанной сфере.</w:t>
      </w:r>
    </w:p>
    <w:p w:rsidR="007760A7" w:rsidRDefault="007760A7" w:rsidP="007760A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 году осуществляются следующие мероприятия:</w:t>
      </w:r>
    </w:p>
    <w:p w:rsidR="007760A7" w:rsidRDefault="007760A7" w:rsidP="007760A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являются предметом муниципального контроля, а также текстов соответствующих нормативных правовых актов;</w:t>
      </w:r>
    </w:p>
    <w:p w:rsidR="007760A7" w:rsidRDefault="007760A7" w:rsidP="007760A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информирования юридических лиц, индивидуальных предпринимателей по вопросам соблюдения обязательных требований, в том числе 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7760A7" w:rsidRDefault="007760A7" w:rsidP="007760A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регулярного обобщения  практики осуществления  муниципального контроля и размещения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760A7" w:rsidRDefault="007760A7" w:rsidP="007760A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.Цели и задачи реализации Программы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доведения обязательных требований  до контролируемых лиц, повышение информированности о способах их соблюдения;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административной нагрузки на контролируемых лиц;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размера ущерба, причиняемого охраняемым законом ценностям.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2.2.Задачами профилактической работы являются: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ценностями;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возможной угрозы причинения, либо причинения вреда жизни, здоровью граждан, выработка  и реализация профилактических мер, способствующих ее снижению;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устранению или снижения  угрозы;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.Перечень профилактических мероприятий, сроки (периодичность) их проведения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3695"/>
        <w:gridCol w:w="2897"/>
        <w:gridCol w:w="2332"/>
      </w:tblGrid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 должностное лицо</w:t>
            </w:r>
          </w:p>
        </w:tc>
      </w:tr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№248-ФЗ, на официальном сайте в сети «Интернет» (далее – официальный сайт), в средствах массовой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годом обобщения правоприменительной практики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на личном приеме, в ходе проведения профилактического мероприятия, посредством  размещения на официальном сайте письменного разъяснения по однотипным обращениям (более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однотипных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лица, либо путем использования видеоконференцсвязи.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профилактического визита  составляет не более двух часов  в течение рабочего дня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jc w:val="right"/>
      </w:pPr>
    </w:p>
    <w:p w:rsidR="007760A7" w:rsidRDefault="007760A7" w:rsidP="00776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.Показатели  результативности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эффективности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РФ»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обращение с подтвердившимися сведениями о готовящихся нарушениях обязательных требований или признаках нарушений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 создало угрозу причинения вреда (ущерба) охраняемым законом ценностями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760A7" w:rsidRDefault="007760A7" w:rsidP="007760A7">
      <w:pPr>
        <w:rPr>
          <w:rFonts w:ascii="Times New Roman" w:hAnsi="Times New Roman" w:cs="Times New Roman"/>
          <w:sz w:val="28"/>
          <w:szCs w:val="28"/>
        </w:rPr>
      </w:pPr>
    </w:p>
    <w:p w:rsidR="007760A7" w:rsidRPr="008F65DC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0A7" w:rsidRPr="008F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8CA"/>
    <w:multiLevelType w:val="multilevel"/>
    <w:tmpl w:val="8DA8F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39"/>
    <w:rsid w:val="003347A3"/>
    <w:rsid w:val="003B24AC"/>
    <w:rsid w:val="00552F33"/>
    <w:rsid w:val="005F3847"/>
    <w:rsid w:val="007760A7"/>
    <w:rsid w:val="00824B39"/>
    <w:rsid w:val="008F65DC"/>
    <w:rsid w:val="00D0521B"/>
    <w:rsid w:val="00F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A7"/>
    <w:pPr>
      <w:ind w:left="720"/>
      <w:contextualSpacing/>
    </w:pPr>
  </w:style>
  <w:style w:type="table" w:styleId="a4">
    <w:name w:val="Table Grid"/>
    <w:basedOn w:val="a1"/>
    <w:uiPriority w:val="59"/>
    <w:rsid w:val="0077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A7"/>
    <w:pPr>
      <w:ind w:left="720"/>
      <w:contextualSpacing/>
    </w:pPr>
  </w:style>
  <w:style w:type="table" w:styleId="a4">
    <w:name w:val="Table Grid"/>
    <w:basedOn w:val="a1"/>
    <w:uiPriority w:val="59"/>
    <w:rsid w:val="0077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2021-10-29T11:05:00Z</dcterms:created>
  <dcterms:modified xsi:type="dcterms:W3CDTF">2021-11-09T05:01:00Z</dcterms:modified>
</cp:coreProperties>
</file>