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2" w:rsidRDefault="00135422" w:rsidP="0007373D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35422">
        <w:rPr>
          <w:rFonts w:ascii="Times New Roman" w:hAnsi="Times New Roman"/>
          <w:b/>
          <w:sz w:val="28"/>
          <w:szCs w:val="28"/>
          <w:lang w:eastAsia="en-US"/>
        </w:rPr>
        <w:drawing>
          <wp:inline distT="0" distB="0" distL="0" distR="0">
            <wp:extent cx="3810000" cy="2857500"/>
            <wp:effectExtent l="19050" t="0" r="0" b="0"/>
            <wp:docPr id="4" name="Рисунок 4" descr="https://im0-tub-ru.yandex.net/i?id=a117b59fd6e50f9784a6d51a5533ab67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117b59fd6e50f9784a6d51a5533ab67-sr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22" w:rsidRDefault="00135422" w:rsidP="0007373D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E1CCD" w:rsidRPr="0007373D" w:rsidRDefault="0007373D" w:rsidP="0007373D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373D">
        <w:rPr>
          <w:rFonts w:ascii="Times New Roman" w:hAnsi="Times New Roman"/>
          <w:b/>
          <w:sz w:val="28"/>
          <w:szCs w:val="28"/>
          <w:lang w:eastAsia="en-US"/>
        </w:rPr>
        <w:t>О проекте закона, устанавливающего понятие, содержание и признаки недвижимости</w:t>
      </w:r>
    </w:p>
    <w:p w:rsidR="007E1CCD" w:rsidRPr="0007373D" w:rsidRDefault="007E1CCD" w:rsidP="0007373D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3168F" w:rsidRPr="0043168F" w:rsidRDefault="0043168F" w:rsidP="0043168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3168F">
        <w:rPr>
          <w:rFonts w:ascii="Times New Roman" w:hAnsi="Times New Roman"/>
          <w:sz w:val="28"/>
          <w:szCs w:val="28"/>
          <w:lang w:eastAsia="en-US"/>
        </w:rPr>
        <w:t>Росреестр</w:t>
      </w:r>
      <w:proofErr w:type="spellEnd"/>
      <w:r w:rsidRPr="0043168F">
        <w:rPr>
          <w:rFonts w:ascii="Times New Roman" w:hAnsi="Times New Roman"/>
          <w:sz w:val="28"/>
          <w:szCs w:val="28"/>
          <w:lang w:eastAsia="en-US"/>
        </w:rPr>
        <w:t xml:space="preserve"> принимает участие в работе над законопроектами,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</w:t>
      </w:r>
      <w:r w:rsidR="007E1CCD">
        <w:rPr>
          <w:rFonts w:ascii="Times New Roman" w:hAnsi="Times New Roman"/>
          <w:sz w:val="28"/>
          <w:szCs w:val="28"/>
          <w:lang w:eastAsia="en-US"/>
        </w:rPr>
        <w:t>. 17.10.2018</w:t>
      </w:r>
      <w:r w:rsidRPr="0043168F">
        <w:rPr>
          <w:rFonts w:ascii="Times New Roman" w:hAnsi="Times New Roman"/>
          <w:sz w:val="28"/>
          <w:szCs w:val="28"/>
          <w:lang w:eastAsia="en-US"/>
        </w:rPr>
        <w:t xml:space="preserve"> законопроекты представлены Минэкономразвития России в Правительство Российской Федерации.</w:t>
      </w:r>
      <w:r w:rsidR="00133A8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168F" w:rsidRPr="0043168F" w:rsidRDefault="00133A88" w:rsidP="002D268C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Представленные законопроекты предлагают установить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 четкое понятие объекта недвижимости, а также критерии разграничения движимых и недвижимых вещей. </w:t>
      </w:r>
      <w:r w:rsidR="002D268C">
        <w:rPr>
          <w:rFonts w:ascii="Times New Roman" w:hAnsi="Times New Roman"/>
          <w:sz w:val="28"/>
          <w:szCs w:val="28"/>
          <w:lang w:eastAsia="en-US"/>
        </w:rPr>
        <w:t xml:space="preserve">Также предлагается установить наличие четких признаков 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объекта недвижимости, которые могут предопределяться уже на стадии проектирования и строительства и в последующем могут быть подтверждены документально. </w:t>
      </w:r>
    </w:p>
    <w:p w:rsidR="0043168F" w:rsidRPr="0043168F" w:rsidRDefault="002D268C" w:rsidP="002D268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представленными 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>проектам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, 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 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(например, замощения, ограждения и пр.). В зависимости от прочности связи с недвижимостью улучшения разделяются на отделимые и неотделимые, однако будут выступать с недвижимостью в обороте как единое целое. «Неотделимыми улучшениями земельного участка», например, предлагается считать линейные объекты (железные и автомобильные дороги, линии электропередачи, кабели связи). К «отделимым улучшениям земельного участка», в частности, будут отнесены беседки и теплицы, то есть некапитальные объекты. </w:t>
      </w:r>
    </w:p>
    <w:p w:rsidR="0043168F" w:rsidRPr="0043168F" w:rsidRDefault="002D268C" w:rsidP="002D268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 рамках проектов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 предлага</w:t>
      </w:r>
      <w:r>
        <w:rPr>
          <w:rFonts w:ascii="Times New Roman" w:hAnsi="Times New Roman"/>
          <w:sz w:val="28"/>
          <w:szCs w:val="28"/>
          <w:lang w:eastAsia="en-US"/>
        </w:rPr>
        <w:t>ется установить четкий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 порядок формирования «единого недвижимого комплекса», который объединяет земельный участок и все здания на нем, находящиеся в собственности одного лица. </w:t>
      </w:r>
      <w:proofErr w:type="gramStart"/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 если они расположены на одном земельном участке. </w:t>
      </w:r>
      <w:proofErr w:type="gramEnd"/>
    </w:p>
    <w:p w:rsidR="0043168F" w:rsidRDefault="002D268C" w:rsidP="0043168F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Важными задачами законопроектов являются 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>установление порядка образования объектов недвижимости из существующих построек</w:t>
      </w:r>
      <w:r>
        <w:rPr>
          <w:rFonts w:ascii="Times New Roman" w:hAnsi="Times New Roman"/>
          <w:sz w:val="28"/>
          <w:szCs w:val="28"/>
          <w:lang w:eastAsia="en-US"/>
        </w:rPr>
        <w:t xml:space="preserve">, упорядочивание 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 способ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="0043168F" w:rsidRPr="0043168F">
        <w:rPr>
          <w:rFonts w:ascii="Times New Roman" w:hAnsi="Times New Roman"/>
          <w:sz w:val="28"/>
          <w:szCs w:val="28"/>
          <w:lang w:eastAsia="en-US"/>
        </w:rPr>
        <w:t xml:space="preserve"> возникновения, а также прекращения существования объектов недвижимости. </w:t>
      </w:r>
    </w:p>
    <w:p w:rsidR="002D268C" w:rsidRDefault="002D268C" w:rsidP="0043168F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1ADE" w:rsidRPr="00321ADE" w:rsidRDefault="00321ADE" w:rsidP="0043168F">
      <w:pPr>
        <w:jc w:val="both"/>
        <w:rPr>
          <w:rFonts w:ascii="Arial" w:hAnsi="Arial" w:cs="Arial"/>
          <w:sz w:val="28"/>
          <w:szCs w:val="28"/>
          <w:lang w:eastAsia="en-US"/>
        </w:rPr>
      </w:pPr>
      <w:r w:rsidRPr="00321ADE">
        <w:rPr>
          <w:rFonts w:ascii="Arial" w:hAnsi="Arial" w:cs="Arial"/>
          <w:sz w:val="28"/>
          <w:szCs w:val="28"/>
          <w:lang w:eastAsia="en-US"/>
        </w:rPr>
        <w:t xml:space="preserve">Пресс-служба Управления </w:t>
      </w:r>
      <w:proofErr w:type="spellStart"/>
      <w:r w:rsidRPr="00321ADE">
        <w:rPr>
          <w:rFonts w:ascii="Arial" w:hAnsi="Arial" w:cs="Arial"/>
          <w:sz w:val="28"/>
          <w:szCs w:val="28"/>
          <w:lang w:eastAsia="en-US"/>
        </w:rPr>
        <w:t>Росреестра</w:t>
      </w:r>
      <w:proofErr w:type="spellEnd"/>
      <w:r w:rsidRPr="00321ADE">
        <w:rPr>
          <w:rFonts w:ascii="Arial" w:hAnsi="Arial" w:cs="Arial"/>
          <w:sz w:val="28"/>
          <w:szCs w:val="28"/>
          <w:lang w:eastAsia="en-US"/>
        </w:rPr>
        <w:t xml:space="preserve"> по Вологодской области</w:t>
      </w:r>
    </w:p>
    <w:sectPr w:rsidR="00321ADE" w:rsidRPr="00321ADE" w:rsidSect="002A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8F"/>
    <w:rsid w:val="0007373D"/>
    <w:rsid w:val="00133A88"/>
    <w:rsid w:val="00135422"/>
    <w:rsid w:val="002A5147"/>
    <w:rsid w:val="002D268C"/>
    <w:rsid w:val="00321ADE"/>
    <w:rsid w:val="0043168F"/>
    <w:rsid w:val="004E0CA0"/>
    <w:rsid w:val="007E1CCD"/>
    <w:rsid w:val="00B75954"/>
    <w:rsid w:val="00C42729"/>
    <w:rsid w:val="00F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6</cp:revision>
  <cp:lastPrinted>2019-03-22T13:00:00Z</cp:lastPrinted>
  <dcterms:created xsi:type="dcterms:W3CDTF">2019-03-19T13:33:00Z</dcterms:created>
  <dcterms:modified xsi:type="dcterms:W3CDTF">2019-04-08T11:51:00Z</dcterms:modified>
</cp:coreProperties>
</file>