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05" w:rsidRDefault="00AC0505" w:rsidP="00307F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57400" cy="838200"/>
            <wp:effectExtent l="19050" t="0" r="0" b="0"/>
            <wp:docPr id="1" name="Рисунок 1" descr="\\ufrs25.local\public\Общая папка\Сайт-СМИ\00-КАРТИНКИ\логотип 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frs25.local\public\Общая папка\Сайт-СМИ\00-КАРТИНКИ\логотип Р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05" w:rsidRDefault="00AC0505" w:rsidP="00307F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BE" w:rsidRDefault="00307FBE" w:rsidP="00307F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BE">
        <w:rPr>
          <w:rFonts w:ascii="Times New Roman" w:hAnsi="Times New Roman" w:cs="Times New Roman"/>
          <w:b/>
          <w:sz w:val="28"/>
          <w:szCs w:val="28"/>
        </w:rPr>
        <w:t xml:space="preserve">«Лесная амнистия» поможет вологжанам защитить права </w:t>
      </w:r>
    </w:p>
    <w:p w:rsidR="00307FBE" w:rsidRPr="00307FBE" w:rsidRDefault="00307FBE" w:rsidP="00307F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BE">
        <w:rPr>
          <w:rFonts w:ascii="Times New Roman" w:hAnsi="Times New Roman" w:cs="Times New Roman"/>
          <w:b/>
          <w:sz w:val="28"/>
          <w:szCs w:val="28"/>
        </w:rPr>
        <w:t>на земельные участки</w:t>
      </w:r>
    </w:p>
    <w:p w:rsidR="001B04A1" w:rsidRPr="00AC0505" w:rsidRDefault="001B04A1" w:rsidP="00AE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0C3A" w:rsidRPr="00DF0C3A" w:rsidRDefault="00DF0C3A" w:rsidP="00AE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3A">
        <w:rPr>
          <w:rFonts w:ascii="Times New Roman" w:hAnsi="Times New Roman" w:cs="Times New Roman"/>
          <w:sz w:val="28"/>
          <w:szCs w:val="28"/>
        </w:rPr>
        <w:t xml:space="preserve">11.08.2017 </w:t>
      </w:r>
      <w:r w:rsidR="00AC0505">
        <w:rPr>
          <w:rFonts w:ascii="Times New Roman" w:hAnsi="Times New Roman" w:cs="Times New Roman"/>
          <w:sz w:val="28"/>
          <w:szCs w:val="28"/>
        </w:rPr>
        <w:t xml:space="preserve"> </w:t>
      </w:r>
      <w:r w:rsidRPr="00DF0C3A">
        <w:rPr>
          <w:rFonts w:ascii="Times New Roman" w:hAnsi="Times New Roman" w:cs="Times New Roman"/>
          <w:sz w:val="28"/>
          <w:szCs w:val="28"/>
        </w:rPr>
        <w:t xml:space="preserve">вступил в силу Федеральный закон от 29.07.2017 № 280-ФЗ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0C3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>
        <w:rPr>
          <w:rFonts w:ascii="Times New Roman" w:hAnsi="Times New Roman" w:cs="Times New Roman"/>
          <w:sz w:val="28"/>
          <w:szCs w:val="28"/>
        </w:rPr>
        <w:t>», получивший неофициальное название «</w:t>
      </w:r>
      <w:r w:rsidR="00AC05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есная амнистия»</w:t>
      </w:r>
      <w:r w:rsidR="00AF5135">
        <w:rPr>
          <w:rFonts w:ascii="Times New Roman" w:hAnsi="Times New Roman" w:cs="Times New Roman"/>
          <w:sz w:val="28"/>
          <w:szCs w:val="28"/>
        </w:rPr>
        <w:t xml:space="preserve">. </w:t>
      </w:r>
      <w:r w:rsidRPr="00DF0C3A">
        <w:rPr>
          <w:rFonts w:ascii="Times New Roman" w:hAnsi="Times New Roman" w:cs="Times New Roman"/>
          <w:sz w:val="28"/>
          <w:szCs w:val="28"/>
        </w:rPr>
        <w:t xml:space="preserve">Закон предусматривает защиту прав граждан, </w:t>
      </w:r>
      <w:r w:rsidR="00AF5135">
        <w:rPr>
          <w:rFonts w:ascii="Times New Roman" w:hAnsi="Times New Roman" w:cs="Times New Roman"/>
          <w:sz w:val="28"/>
          <w:szCs w:val="28"/>
        </w:rPr>
        <w:t>границы участков которых</w:t>
      </w:r>
      <w:r w:rsidRPr="00DF0C3A">
        <w:rPr>
          <w:rFonts w:ascii="Times New Roman" w:hAnsi="Times New Roman" w:cs="Times New Roman"/>
          <w:sz w:val="28"/>
          <w:szCs w:val="28"/>
        </w:rPr>
        <w:t xml:space="preserve"> пересекаются с землями лесного фонда</w:t>
      </w:r>
      <w:r w:rsidR="00AF5135">
        <w:rPr>
          <w:rFonts w:ascii="Times New Roman" w:hAnsi="Times New Roman" w:cs="Times New Roman"/>
          <w:sz w:val="28"/>
          <w:szCs w:val="28"/>
        </w:rPr>
        <w:t>.</w:t>
      </w:r>
      <w:r w:rsidRPr="00DF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3A" w:rsidRPr="00DF0C3A" w:rsidRDefault="00AF5135" w:rsidP="00AE65E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F0C3A" w:rsidRPr="00DF0C3A">
        <w:rPr>
          <w:sz w:val="28"/>
          <w:szCs w:val="28"/>
        </w:rPr>
        <w:t>анный закон</w:t>
      </w:r>
      <w:r w:rsidR="00307FBE">
        <w:rPr>
          <w:sz w:val="28"/>
          <w:szCs w:val="28"/>
        </w:rPr>
        <w:t>,</w:t>
      </w:r>
      <w:r w:rsidR="00DF0C3A" w:rsidRPr="00DF0C3A">
        <w:rPr>
          <w:sz w:val="28"/>
          <w:szCs w:val="28"/>
        </w:rPr>
        <w:t xml:space="preserve"> в частности</w:t>
      </w:r>
      <w:r w:rsidR="00307FBE">
        <w:rPr>
          <w:sz w:val="28"/>
          <w:szCs w:val="28"/>
        </w:rPr>
        <w:t>,</w:t>
      </w:r>
      <w:r w:rsidR="00DF0C3A" w:rsidRPr="00DF0C3A">
        <w:rPr>
          <w:sz w:val="28"/>
          <w:szCs w:val="28"/>
        </w:rPr>
        <w:t xml:space="preserve"> предусматривает, что в случае, если согласно сведениям, содержащимся в государственном лесном реестре или лесном плане субъекта РФ, земельный участок относится к категории земель лесного фонда, а в соответствии со сведениями Единого государственного реестра прав (</w:t>
      </w:r>
      <w:proofErr w:type="gramStart"/>
      <w:r w:rsidR="00DF0C3A" w:rsidRPr="00DF0C3A">
        <w:rPr>
          <w:sz w:val="28"/>
          <w:szCs w:val="28"/>
        </w:rPr>
        <w:t xml:space="preserve">ЕГРН) </w:t>
      </w:r>
      <w:proofErr w:type="gramEnd"/>
      <w:r w:rsidR="00DF0C3A" w:rsidRPr="00DF0C3A">
        <w:rPr>
          <w:sz w:val="28"/>
          <w:szCs w:val="28"/>
        </w:rPr>
        <w:t xml:space="preserve">этот участок отнесен к иной категории земель, то его принадлежность к категории земель </w:t>
      </w:r>
      <w:r w:rsidR="00307FBE">
        <w:rPr>
          <w:sz w:val="28"/>
          <w:szCs w:val="28"/>
        </w:rPr>
        <w:t xml:space="preserve">будет </w:t>
      </w:r>
      <w:r w:rsidR="00DF0C3A" w:rsidRPr="00DF0C3A">
        <w:rPr>
          <w:sz w:val="28"/>
          <w:szCs w:val="28"/>
        </w:rPr>
        <w:t>определя</w:t>
      </w:r>
      <w:r w:rsidR="00307FBE">
        <w:rPr>
          <w:sz w:val="28"/>
          <w:szCs w:val="28"/>
        </w:rPr>
        <w:t>ться</w:t>
      </w:r>
      <w:r w:rsidR="00DF0C3A" w:rsidRPr="00DF0C3A">
        <w:rPr>
          <w:sz w:val="28"/>
          <w:szCs w:val="28"/>
        </w:rPr>
        <w:t xml:space="preserve"> в соответствии со сведениями, содержащимися в ЕГРН, либо, при отсутствии таких сведений в ЕГРН, в соответствии со сведениями, указанными в правоустанавливающих или </w:t>
      </w:r>
      <w:proofErr w:type="spellStart"/>
      <w:r w:rsidR="00DF0C3A" w:rsidRPr="00DF0C3A">
        <w:rPr>
          <w:sz w:val="28"/>
          <w:szCs w:val="28"/>
        </w:rPr>
        <w:t>правоудостоверяющих</w:t>
      </w:r>
      <w:proofErr w:type="spellEnd"/>
      <w:r w:rsidR="00DF0C3A" w:rsidRPr="00DF0C3A">
        <w:rPr>
          <w:sz w:val="28"/>
          <w:szCs w:val="28"/>
        </w:rPr>
        <w:t xml:space="preserve"> документах на земельные участки.</w:t>
      </w:r>
    </w:p>
    <w:p w:rsidR="00DF0C3A" w:rsidRPr="00DF0C3A" w:rsidRDefault="00DF0C3A" w:rsidP="00AE65E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C3A">
        <w:rPr>
          <w:sz w:val="28"/>
          <w:szCs w:val="28"/>
        </w:rPr>
        <w:t xml:space="preserve">Норма о приоритете </w:t>
      </w:r>
      <w:r w:rsidR="00AF5135">
        <w:rPr>
          <w:sz w:val="28"/>
          <w:szCs w:val="28"/>
        </w:rPr>
        <w:t xml:space="preserve"> сведений </w:t>
      </w:r>
      <w:r w:rsidRPr="00DF0C3A">
        <w:rPr>
          <w:sz w:val="28"/>
          <w:szCs w:val="28"/>
        </w:rPr>
        <w:t>ЕГРН при определении принадлежности земельного участка к категории земель применяется в случае, если права правообладателя или предыдущих правообладателей на земельный участок возникли до 1 января 2016 года.</w:t>
      </w:r>
    </w:p>
    <w:p w:rsidR="00AE65E8" w:rsidRPr="00307FBE" w:rsidRDefault="00AE65E8" w:rsidP="00307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5E8">
        <w:rPr>
          <w:rFonts w:ascii="Times New Roman" w:hAnsi="Times New Roman" w:cs="Times New Roman"/>
          <w:sz w:val="28"/>
          <w:szCs w:val="28"/>
        </w:rPr>
        <w:t>Напомним, что до принятия закона права на лесные участки</w:t>
      </w:r>
      <w:r>
        <w:rPr>
          <w:rFonts w:ascii="Times New Roman" w:hAnsi="Times New Roman" w:cs="Times New Roman"/>
          <w:sz w:val="28"/>
          <w:szCs w:val="28"/>
        </w:rPr>
        <w:t>, поскольку они находятся в федеральной собственности,</w:t>
      </w:r>
      <w:r w:rsidRPr="00AE65E8">
        <w:rPr>
          <w:rFonts w:ascii="Times New Roman" w:hAnsi="Times New Roman" w:cs="Times New Roman"/>
          <w:sz w:val="28"/>
          <w:szCs w:val="28"/>
        </w:rPr>
        <w:t xml:space="preserve"> оформлялись в упрощенном </w:t>
      </w:r>
      <w:r w:rsidRPr="00307FBE">
        <w:rPr>
          <w:rFonts w:ascii="Times New Roman" w:hAnsi="Times New Roman" w:cs="Times New Roman"/>
          <w:sz w:val="28"/>
          <w:szCs w:val="28"/>
        </w:rPr>
        <w:t>порядке, без уточнения границ, с риском наложения границ на другие лесные или земельные участки, в результате чего возникли противоречия в лесном реестре и кадастре недвижимости. Теперь же закон защитит в первую очередь бытовую недвижимость граждан (индивидуальные жилые дома, сады, дачи, огороды), которые оказались в лесном фонде.</w:t>
      </w:r>
      <w:r w:rsidR="00307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E8" w:rsidRPr="001B04A1" w:rsidRDefault="00AE65E8" w:rsidP="001B04A1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307FBE">
        <w:rPr>
          <w:b w:val="0"/>
          <w:sz w:val="28"/>
          <w:szCs w:val="28"/>
        </w:rPr>
        <w:t xml:space="preserve">Для реализации положений закона на территории области создана межведомственная региональная группа, в состав которой входят представители Управления </w:t>
      </w:r>
      <w:proofErr w:type="spellStart"/>
      <w:r w:rsidRPr="00307FBE">
        <w:rPr>
          <w:b w:val="0"/>
          <w:sz w:val="28"/>
          <w:szCs w:val="28"/>
        </w:rPr>
        <w:t>Росреестра</w:t>
      </w:r>
      <w:proofErr w:type="spellEnd"/>
      <w:r w:rsidRPr="00307FBE">
        <w:rPr>
          <w:b w:val="0"/>
          <w:sz w:val="28"/>
          <w:szCs w:val="28"/>
        </w:rPr>
        <w:t xml:space="preserve"> по Вологодской области, филиала ФГБУ «ФКП </w:t>
      </w:r>
      <w:proofErr w:type="spellStart"/>
      <w:r w:rsidRPr="00307FBE">
        <w:rPr>
          <w:b w:val="0"/>
          <w:sz w:val="28"/>
          <w:szCs w:val="28"/>
        </w:rPr>
        <w:t>Росреестра</w:t>
      </w:r>
      <w:proofErr w:type="spellEnd"/>
      <w:r w:rsidRPr="00307FBE">
        <w:rPr>
          <w:b w:val="0"/>
          <w:sz w:val="28"/>
          <w:szCs w:val="28"/>
        </w:rPr>
        <w:t xml:space="preserve">» по Вологодской области, Департамента лесного комплекса, </w:t>
      </w:r>
      <w:r w:rsidR="00A154D8">
        <w:rPr>
          <w:b w:val="0"/>
          <w:sz w:val="28"/>
          <w:szCs w:val="28"/>
        </w:rPr>
        <w:t xml:space="preserve">Территориального управления </w:t>
      </w:r>
      <w:proofErr w:type="spellStart"/>
      <w:r w:rsidRPr="00307FBE">
        <w:rPr>
          <w:b w:val="0"/>
          <w:sz w:val="28"/>
          <w:szCs w:val="28"/>
        </w:rPr>
        <w:t>Росимущества</w:t>
      </w:r>
      <w:proofErr w:type="spellEnd"/>
      <w:r w:rsidRPr="00307FBE">
        <w:rPr>
          <w:b w:val="0"/>
          <w:sz w:val="28"/>
          <w:szCs w:val="28"/>
        </w:rPr>
        <w:t xml:space="preserve">, </w:t>
      </w:r>
      <w:proofErr w:type="spellStart"/>
      <w:r w:rsidRPr="00307FBE">
        <w:rPr>
          <w:b w:val="0"/>
          <w:sz w:val="28"/>
          <w:szCs w:val="28"/>
        </w:rPr>
        <w:t>Севлеспроект</w:t>
      </w:r>
      <w:proofErr w:type="spellEnd"/>
      <w:r w:rsidRPr="00307FBE">
        <w:rPr>
          <w:b w:val="0"/>
          <w:sz w:val="28"/>
          <w:szCs w:val="28"/>
        </w:rPr>
        <w:t xml:space="preserve"> (</w:t>
      </w:r>
      <w:r w:rsidR="00307FBE">
        <w:rPr>
          <w:b w:val="0"/>
          <w:sz w:val="28"/>
          <w:szCs w:val="28"/>
        </w:rPr>
        <w:t>ф</w:t>
      </w:r>
      <w:r w:rsidRPr="00307FBE">
        <w:rPr>
          <w:b w:val="0"/>
          <w:sz w:val="28"/>
          <w:szCs w:val="28"/>
        </w:rPr>
        <w:t xml:space="preserve">илиал ФГУП </w:t>
      </w:r>
      <w:r w:rsidR="00307FBE">
        <w:rPr>
          <w:b w:val="0"/>
          <w:sz w:val="28"/>
          <w:szCs w:val="28"/>
        </w:rPr>
        <w:t>«</w:t>
      </w:r>
      <w:proofErr w:type="spellStart"/>
      <w:r w:rsidRPr="00307FBE">
        <w:rPr>
          <w:b w:val="0"/>
          <w:sz w:val="28"/>
          <w:szCs w:val="28"/>
        </w:rPr>
        <w:t>Рослесинфорг</w:t>
      </w:r>
      <w:proofErr w:type="spellEnd"/>
      <w:r w:rsidR="00307FBE">
        <w:rPr>
          <w:b w:val="0"/>
          <w:sz w:val="28"/>
          <w:szCs w:val="28"/>
        </w:rPr>
        <w:t>»</w:t>
      </w:r>
      <w:r w:rsidRPr="00307FBE">
        <w:rPr>
          <w:b w:val="0"/>
          <w:sz w:val="28"/>
          <w:szCs w:val="28"/>
        </w:rPr>
        <w:t>)</w:t>
      </w:r>
      <w:r w:rsidR="00307FBE">
        <w:rPr>
          <w:b w:val="0"/>
          <w:sz w:val="28"/>
          <w:szCs w:val="28"/>
        </w:rPr>
        <w:t>.</w:t>
      </w:r>
      <w:r w:rsidR="001B04A1">
        <w:rPr>
          <w:b w:val="0"/>
          <w:sz w:val="28"/>
          <w:szCs w:val="28"/>
        </w:rPr>
        <w:t xml:space="preserve"> В</w:t>
      </w:r>
      <w:r w:rsidR="00423F7D" w:rsidRPr="001B04A1">
        <w:rPr>
          <w:b w:val="0"/>
          <w:sz w:val="28"/>
          <w:szCs w:val="28"/>
        </w:rPr>
        <w:t xml:space="preserve"> результате работы межведомственной региональной группы </w:t>
      </w:r>
      <w:r w:rsidR="001B04A1">
        <w:rPr>
          <w:b w:val="0"/>
          <w:sz w:val="28"/>
          <w:szCs w:val="28"/>
        </w:rPr>
        <w:t>на территории области</w:t>
      </w:r>
      <w:r w:rsidR="001B04A1" w:rsidRPr="001B04A1">
        <w:rPr>
          <w:b w:val="0"/>
          <w:sz w:val="28"/>
          <w:szCs w:val="28"/>
        </w:rPr>
        <w:t xml:space="preserve"> </w:t>
      </w:r>
      <w:r w:rsidR="00423F7D" w:rsidRPr="001B04A1">
        <w:rPr>
          <w:b w:val="0"/>
          <w:sz w:val="28"/>
          <w:szCs w:val="28"/>
        </w:rPr>
        <w:t xml:space="preserve">выявлено 215 пересечений границ земельных и лесных участков, </w:t>
      </w:r>
      <w:r w:rsidR="001B04A1">
        <w:rPr>
          <w:b w:val="0"/>
          <w:sz w:val="28"/>
          <w:szCs w:val="28"/>
        </w:rPr>
        <w:t>ведётся работа по устранению выявленных противоречий.</w:t>
      </w:r>
    </w:p>
    <w:p w:rsidR="001B04A1" w:rsidRPr="00AC0505" w:rsidRDefault="00AC0505">
      <w:pPr>
        <w:rPr>
          <w:rFonts w:ascii="Arial" w:hAnsi="Arial" w:cs="Arial"/>
          <w:sz w:val="28"/>
          <w:szCs w:val="28"/>
        </w:rPr>
      </w:pPr>
      <w:r w:rsidRPr="00AC0505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AC0505">
        <w:rPr>
          <w:rFonts w:ascii="Arial" w:hAnsi="Arial" w:cs="Arial"/>
          <w:sz w:val="28"/>
          <w:szCs w:val="28"/>
        </w:rPr>
        <w:t>Росреестра</w:t>
      </w:r>
      <w:proofErr w:type="spellEnd"/>
      <w:r w:rsidRPr="00AC0505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1B04A1" w:rsidRPr="00AC0505" w:rsidSect="0052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3A"/>
    <w:rsid w:val="001B04A1"/>
    <w:rsid w:val="00307FBE"/>
    <w:rsid w:val="003C1E41"/>
    <w:rsid w:val="00423F7D"/>
    <w:rsid w:val="004A747E"/>
    <w:rsid w:val="005201F5"/>
    <w:rsid w:val="00A154D8"/>
    <w:rsid w:val="00AA712A"/>
    <w:rsid w:val="00AC0505"/>
    <w:rsid w:val="00AE65E8"/>
    <w:rsid w:val="00AF5135"/>
    <w:rsid w:val="00B45E74"/>
    <w:rsid w:val="00D6609A"/>
    <w:rsid w:val="00DF0C3A"/>
    <w:rsid w:val="00E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F5"/>
  </w:style>
  <w:style w:type="paragraph" w:styleId="1">
    <w:name w:val="heading 1"/>
    <w:basedOn w:val="a"/>
    <w:link w:val="10"/>
    <w:uiPriority w:val="9"/>
    <w:qFormat/>
    <w:rsid w:val="00AE6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0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6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7</cp:revision>
  <cp:lastPrinted>2018-03-28T11:59:00Z</cp:lastPrinted>
  <dcterms:created xsi:type="dcterms:W3CDTF">2018-03-16T11:30:00Z</dcterms:created>
  <dcterms:modified xsi:type="dcterms:W3CDTF">2018-03-28T13:59:00Z</dcterms:modified>
</cp:coreProperties>
</file>